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B044E" w14:textId="77777777" w:rsidR="0096673C" w:rsidRPr="00D77636" w:rsidRDefault="0060373E" w:rsidP="00BF4CA3">
      <w:pPr>
        <w:rPr>
          <w:b/>
          <w:szCs w:val="18"/>
        </w:rPr>
      </w:pPr>
      <w:r>
        <w:rPr>
          <w:b/>
          <w:szCs w:val="18"/>
        </w:rPr>
        <w:t>18</w:t>
      </w:r>
      <w:r w:rsidR="0096673C" w:rsidRPr="00D77636">
        <w:rPr>
          <w:b/>
          <w:szCs w:val="18"/>
        </w:rPr>
        <w:t xml:space="preserve"> </w:t>
      </w:r>
      <w:r w:rsidR="00917D7E" w:rsidRPr="00D77636">
        <w:rPr>
          <w:b/>
          <w:szCs w:val="18"/>
        </w:rPr>
        <w:t>STANDAARD</w:t>
      </w:r>
      <w:r w:rsidR="00BF4CA3">
        <w:rPr>
          <w:b/>
          <w:szCs w:val="18"/>
        </w:rPr>
        <w:t xml:space="preserve"> </w:t>
      </w:r>
      <w:r w:rsidR="0096673C" w:rsidRPr="00D77636">
        <w:rPr>
          <w:b/>
          <w:szCs w:val="18"/>
        </w:rPr>
        <w:t>BESL</w:t>
      </w:r>
      <w:r w:rsidR="00BF4CA3">
        <w:rPr>
          <w:b/>
          <w:szCs w:val="18"/>
        </w:rPr>
        <w:t>UIT</w:t>
      </w:r>
      <w:r w:rsidR="0096673C" w:rsidRPr="00D77636">
        <w:rPr>
          <w:b/>
          <w:szCs w:val="18"/>
        </w:rPr>
        <w:t xml:space="preserve"> OP BEZWAAR</w:t>
      </w:r>
      <w:r w:rsidR="001035A7" w:rsidRPr="00D77636">
        <w:rPr>
          <w:b/>
          <w:szCs w:val="18"/>
        </w:rPr>
        <w:t xml:space="preserve"> </w:t>
      </w:r>
      <w:r w:rsidR="0096673C" w:rsidRPr="00D77636">
        <w:rPr>
          <w:b/>
          <w:szCs w:val="18"/>
        </w:rPr>
        <w:t>GEGROND/</w:t>
      </w:r>
      <w:r w:rsidR="00917D7E" w:rsidRPr="00D77636">
        <w:rPr>
          <w:b/>
          <w:szCs w:val="18"/>
        </w:rPr>
        <w:t>GEDEELTELIJK GEGROND/</w:t>
      </w:r>
      <w:r w:rsidR="0096673C" w:rsidRPr="00D77636">
        <w:rPr>
          <w:b/>
          <w:szCs w:val="18"/>
        </w:rPr>
        <w:t>ONGEGROND</w:t>
      </w:r>
      <w:r w:rsidR="00C118D6">
        <w:rPr>
          <w:b/>
          <w:szCs w:val="18"/>
        </w:rPr>
        <w:t>/NIET ONTVANKELIJK</w:t>
      </w:r>
    </w:p>
    <w:p w14:paraId="1C5103A6" w14:textId="77777777" w:rsidR="00D77636" w:rsidRDefault="00D77636" w:rsidP="00D77636">
      <w:pPr>
        <w:rPr>
          <w:szCs w:val="18"/>
        </w:rPr>
      </w:pPr>
    </w:p>
    <w:p w14:paraId="6B05AC94" w14:textId="77777777" w:rsidR="00D77636" w:rsidRDefault="00D77636" w:rsidP="00D77636">
      <w:pPr>
        <w:rPr>
          <w:szCs w:val="18"/>
        </w:rPr>
      </w:pPr>
    </w:p>
    <w:p w14:paraId="53BA8939" w14:textId="77777777" w:rsidR="003A00BA" w:rsidRPr="009113F8" w:rsidRDefault="003A00BA" w:rsidP="00D77636">
      <w:pPr>
        <w:rPr>
          <w:szCs w:val="18"/>
        </w:rPr>
      </w:pPr>
      <w:r w:rsidRPr="009113F8">
        <w:rPr>
          <w:szCs w:val="18"/>
        </w:rPr>
        <w:t>Geachte heer</w:t>
      </w:r>
      <w:r w:rsidR="00D77636" w:rsidRPr="009113F8">
        <w:rPr>
          <w:szCs w:val="18"/>
        </w:rPr>
        <w:t>/mevrouw &lt;naam&gt;</w:t>
      </w:r>
      <w:r w:rsidRPr="009113F8">
        <w:rPr>
          <w:szCs w:val="18"/>
        </w:rPr>
        <w:t xml:space="preserve">, </w:t>
      </w:r>
    </w:p>
    <w:p w14:paraId="362F396F" w14:textId="77777777" w:rsidR="003A00BA" w:rsidRPr="00D77636" w:rsidRDefault="003A00BA" w:rsidP="00D77636">
      <w:pPr>
        <w:rPr>
          <w:szCs w:val="18"/>
        </w:rPr>
      </w:pPr>
    </w:p>
    <w:p w14:paraId="4CBB161D" w14:textId="77777777" w:rsidR="00917D7E" w:rsidRPr="009113F8" w:rsidRDefault="003A00BA" w:rsidP="00BF4CA3">
      <w:pPr>
        <w:rPr>
          <w:szCs w:val="18"/>
        </w:rPr>
      </w:pPr>
      <w:r w:rsidRPr="009113F8">
        <w:rPr>
          <w:szCs w:val="18"/>
        </w:rPr>
        <w:t>Bij brief van &lt;datum&gt;</w:t>
      </w:r>
      <w:r w:rsidR="009113F8">
        <w:rPr>
          <w:szCs w:val="18"/>
        </w:rPr>
        <w:t xml:space="preserve"> </w:t>
      </w:r>
      <w:r w:rsidRPr="009113F8">
        <w:rPr>
          <w:szCs w:val="18"/>
        </w:rPr>
        <w:t>he</w:t>
      </w:r>
      <w:r w:rsidR="00917D7E" w:rsidRPr="009113F8">
        <w:rPr>
          <w:szCs w:val="18"/>
        </w:rPr>
        <w:t xml:space="preserve">eft </w:t>
      </w:r>
      <w:r w:rsidRPr="009113F8">
        <w:rPr>
          <w:szCs w:val="18"/>
        </w:rPr>
        <w:t xml:space="preserve">u </w:t>
      </w:r>
      <w:r w:rsidR="00BF4CA3" w:rsidRPr="009113F8">
        <w:rPr>
          <w:szCs w:val="18"/>
        </w:rPr>
        <w:t>bezwaar gemaakt</w:t>
      </w:r>
      <w:r w:rsidRPr="009113F8">
        <w:rPr>
          <w:szCs w:val="18"/>
        </w:rPr>
        <w:t xml:space="preserve"> tegen mijn besluit van &lt;datum&gt;</w:t>
      </w:r>
      <w:r w:rsidR="00F64687" w:rsidRPr="009113F8">
        <w:rPr>
          <w:szCs w:val="18"/>
        </w:rPr>
        <w:t xml:space="preserve"> met </w:t>
      </w:r>
      <w:r w:rsidRPr="009113F8">
        <w:rPr>
          <w:szCs w:val="18"/>
        </w:rPr>
        <w:t xml:space="preserve"> &lt;kenmerk</w:t>
      </w:r>
      <w:r w:rsidR="00D77636" w:rsidRPr="009113F8">
        <w:rPr>
          <w:szCs w:val="18"/>
        </w:rPr>
        <w:t>&gt;</w:t>
      </w:r>
      <w:r w:rsidR="00917D7E" w:rsidRPr="009113F8">
        <w:rPr>
          <w:szCs w:val="18"/>
        </w:rPr>
        <w:t xml:space="preserve">.  </w:t>
      </w:r>
    </w:p>
    <w:p w14:paraId="404C389E" w14:textId="77777777" w:rsidR="00917D7E" w:rsidRPr="009113F8" w:rsidRDefault="00917D7E" w:rsidP="00D77636">
      <w:pPr>
        <w:rPr>
          <w:szCs w:val="18"/>
        </w:rPr>
      </w:pPr>
    </w:p>
    <w:p w14:paraId="4724D652" w14:textId="77777777" w:rsidR="00917D7E" w:rsidRPr="009113F8" w:rsidRDefault="00917D7E" w:rsidP="00BF4CA3">
      <w:pPr>
        <w:rPr>
          <w:szCs w:val="18"/>
        </w:rPr>
      </w:pPr>
      <w:r w:rsidRPr="009113F8">
        <w:rPr>
          <w:szCs w:val="18"/>
        </w:rPr>
        <w:t xml:space="preserve">Met deze brief wordt op uw bezwaar beslist. </w:t>
      </w:r>
    </w:p>
    <w:p w14:paraId="6B3EE838" w14:textId="77777777" w:rsidR="00BC0482" w:rsidRDefault="00BC0482" w:rsidP="00D77636">
      <w:pPr>
        <w:rPr>
          <w:caps/>
          <w:szCs w:val="18"/>
        </w:rPr>
      </w:pPr>
    </w:p>
    <w:p w14:paraId="675FA3C7" w14:textId="77777777" w:rsidR="00BC0482" w:rsidRDefault="003A00BA" w:rsidP="00D77636">
      <w:pPr>
        <w:rPr>
          <w:b/>
          <w:szCs w:val="18"/>
        </w:rPr>
      </w:pPr>
      <w:r w:rsidRPr="00D77636">
        <w:rPr>
          <w:b/>
          <w:szCs w:val="18"/>
        </w:rPr>
        <w:t>Besluit</w:t>
      </w:r>
    </w:p>
    <w:p w14:paraId="5B1AF7D0" w14:textId="77777777" w:rsidR="003A00BA" w:rsidRPr="009113F8" w:rsidRDefault="003A00BA" w:rsidP="00BF4CA3">
      <w:pPr>
        <w:rPr>
          <w:szCs w:val="18"/>
        </w:rPr>
      </w:pPr>
      <w:r w:rsidRPr="00D77636">
        <w:rPr>
          <w:b/>
          <w:szCs w:val="18"/>
        </w:rPr>
        <w:br/>
      </w:r>
      <w:r w:rsidRPr="009113F8">
        <w:rPr>
          <w:szCs w:val="18"/>
        </w:rPr>
        <w:t xml:space="preserve">Ik verklaar uw bezwaar </w:t>
      </w:r>
      <w:r w:rsidR="00D77636" w:rsidRPr="009113F8">
        <w:rPr>
          <w:szCs w:val="18"/>
        </w:rPr>
        <w:t>&lt;deels&gt;</w:t>
      </w:r>
      <w:r w:rsidRPr="009113F8">
        <w:rPr>
          <w:szCs w:val="18"/>
        </w:rPr>
        <w:t xml:space="preserve"> gegron</w:t>
      </w:r>
      <w:r w:rsidR="00CE16C1" w:rsidRPr="009113F8">
        <w:rPr>
          <w:szCs w:val="18"/>
        </w:rPr>
        <w:t>d/ongegrond</w:t>
      </w:r>
      <w:r w:rsidRPr="009113F8">
        <w:rPr>
          <w:szCs w:val="18"/>
        </w:rPr>
        <w:t xml:space="preserve">, omdat &lt;heel korte samenvatting&gt;. </w:t>
      </w:r>
    </w:p>
    <w:p w14:paraId="34A1BD55" w14:textId="77777777" w:rsidR="003A00BA" w:rsidRPr="009113F8" w:rsidRDefault="003A00BA" w:rsidP="00D77636">
      <w:pPr>
        <w:rPr>
          <w:szCs w:val="18"/>
        </w:rPr>
      </w:pPr>
    </w:p>
    <w:p w14:paraId="3BE92665" w14:textId="77777777" w:rsidR="003A00BA" w:rsidRPr="00D77636" w:rsidRDefault="003A00BA" w:rsidP="00D77636">
      <w:pPr>
        <w:rPr>
          <w:b/>
          <w:szCs w:val="18"/>
        </w:rPr>
      </w:pPr>
      <w:r w:rsidRPr="00D77636">
        <w:rPr>
          <w:b/>
          <w:szCs w:val="18"/>
        </w:rPr>
        <w:t>Verloop van de procedure</w:t>
      </w:r>
    </w:p>
    <w:p w14:paraId="7A72B339" w14:textId="77777777" w:rsidR="00BC0482" w:rsidRDefault="00BC0482" w:rsidP="00D77636">
      <w:pPr>
        <w:rPr>
          <w:szCs w:val="18"/>
        </w:rPr>
      </w:pPr>
    </w:p>
    <w:p w14:paraId="1D529D4D" w14:textId="77777777" w:rsidR="00A31870" w:rsidRDefault="00BF4CA3" w:rsidP="00BF4CA3">
      <w:pPr>
        <w:rPr>
          <w:szCs w:val="18"/>
        </w:rPr>
      </w:pPr>
      <w:r w:rsidRPr="009113F8">
        <w:rPr>
          <w:szCs w:val="18"/>
        </w:rPr>
        <w:t>Bij brief van &lt;datum&gt; heeft u verzocht om</w:t>
      </w:r>
      <w:r w:rsidR="00A46431">
        <w:rPr>
          <w:szCs w:val="18"/>
        </w:rPr>
        <w:t>/een aanvraag ingediend voor</w:t>
      </w:r>
      <w:r w:rsidRPr="009113F8">
        <w:rPr>
          <w:szCs w:val="18"/>
        </w:rPr>
        <w:t xml:space="preserve"> &lt;beschrijving&gt;</w:t>
      </w:r>
      <w:r w:rsidR="003A00BA" w:rsidRPr="009113F8">
        <w:rPr>
          <w:szCs w:val="18"/>
        </w:rPr>
        <w:t xml:space="preserve"> </w:t>
      </w:r>
    </w:p>
    <w:p w14:paraId="056955BD" w14:textId="77777777" w:rsidR="003A00BA" w:rsidRPr="009113F8" w:rsidRDefault="0066595F" w:rsidP="00BF4CA3">
      <w:pPr>
        <w:rPr>
          <w:szCs w:val="18"/>
        </w:rPr>
      </w:pPr>
      <w:r w:rsidRPr="009113F8">
        <w:rPr>
          <w:szCs w:val="18"/>
        </w:rPr>
        <w:t>&lt;</w:t>
      </w:r>
      <w:r w:rsidR="00F64687" w:rsidRPr="009113F8">
        <w:rPr>
          <w:szCs w:val="18"/>
        </w:rPr>
        <w:t xml:space="preserve">OPTIE: </w:t>
      </w:r>
      <w:r w:rsidR="003A00BA" w:rsidRPr="009113F8">
        <w:rPr>
          <w:szCs w:val="18"/>
        </w:rPr>
        <w:t>Bij brief van &lt;datum&gt; is de ontvangst van deze brief bevestigd.</w:t>
      </w:r>
      <w:r w:rsidR="00F81EC6" w:rsidRPr="009113F8">
        <w:rPr>
          <w:szCs w:val="18"/>
        </w:rPr>
        <w:t>&gt;</w:t>
      </w:r>
      <w:r w:rsidR="003A00BA" w:rsidRPr="009113F8">
        <w:rPr>
          <w:szCs w:val="18"/>
        </w:rPr>
        <w:t xml:space="preserve"> </w:t>
      </w:r>
      <w:r w:rsidR="003A00BA" w:rsidRPr="009113F8">
        <w:rPr>
          <w:szCs w:val="18"/>
        </w:rPr>
        <w:br/>
      </w:r>
    </w:p>
    <w:p w14:paraId="350AE111" w14:textId="059BFE9C" w:rsidR="003A00BA" w:rsidRPr="009113F8" w:rsidRDefault="003A00BA" w:rsidP="00A31870">
      <w:pPr>
        <w:rPr>
          <w:szCs w:val="18"/>
        </w:rPr>
      </w:pPr>
      <w:r w:rsidRPr="009113F8">
        <w:rPr>
          <w:szCs w:val="18"/>
        </w:rPr>
        <w:t>Bij besluit van &lt;datum&gt;</w:t>
      </w:r>
      <w:r w:rsidR="00BF4CA3" w:rsidRPr="009113F8">
        <w:rPr>
          <w:szCs w:val="18"/>
        </w:rPr>
        <w:t xml:space="preserve"> met</w:t>
      </w:r>
      <w:r w:rsidRPr="009113F8">
        <w:rPr>
          <w:szCs w:val="18"/>
        </w:rPr>
        <w:t>&lt;kenmerk&gt;</w:t>
      </w:r>
      <w:r w:rsidR="00BF4CA3" w:rsidRPr="009113F8">
        <w:rPr>
          <w:szCs w:val="18"/>
        </w:rPr>
        <w:t xml:space="preserve"> heb ik uw</w:t>
      </w:r>
      <w:r w:rsidRPr="009113F8">
        <w:rPr>
          <w:szCs w:val="18"/>
        </w:rPr>
        <w:t xml:space="preserve"> verzoek</w:t>
      </w:r>
      <w:r w:rsidR="00F81EC6" w:rsidRPr="009113F8">
        <w:rPr>
          <w:szCs w:val="18"/>
        </w:rPr>
        <w:t>/aanvraag (deels) afgewezen/</w:t>
      </w:r>
      <w:r w:rsidR="00BF4CA3" w:rsidRPr="009113F8">
        <w:rPr>
          <w:szCs w:val="18"/>
        </w:rPr>
        <w:t>ingewilligd/</w:t>
      </w:r>
      <w:r w:rsidRPr="009113F8">
        <w:rPr>
          <w:szCs w:val="18"/>
        </w:rPr>
        <w:t>is besloten/vastgesteld.</w:t>
      </w:r>
    </w:p>
    <w:p w14:paraId="7D6925DC" w14:textId="77777777" w:rsidR="003A00BA" w:rsidRPr="009113F8" w:rsidRDefault="003A00BA" w:rsidP="00D77636">
      <w:pPr>
        <w:rPr>
          <w:szCs w:val="18"/>
        </w:rPr>
      </w:pPr>
    </w:p>
    <w:p w14:paraId="45DE5D36" w14:textId="77777777" w:rsidR="00A31870" w:rsidRDefault="003A00BA" w:rsidP="00BF4CA3">
      <w:pPr>
        <w:rPr>
          <w:szCs w:val="18"/>
        </w:rPr>
      </w:pPr>
      <w:r w:rsidRPr="009113F8">
        <w:rPr>
          <w:szCs w:val="18"/>
        </w:rPr>
        <w:t xml:space="preserve">Bij brief van &lt;datum&gt; heeft u hiertegen </w:t>
      </w:r>
      <w:r w:rsidR="00BF4CA3" w:rsidRPr="009113F8">
        <w:rPr>
          <w:szCs w:val="18"/>
        </w:rPr>
        <w:t>bezwaar gemaakt.</w:t>
      </w:r>
      <w:r w:rsidRPr="009113F8">
        <w:rPr>
          <w:szCs w:val="18"/>
        </w:rPr>
        <w:t xml:space="preserve"> </w:t>
      </w:r>
    </w:p>
    <w:p w14:paraId="7EAAB6DB" w14:textId="77777777" w:rsidR="003A00BA" w:rsidRPr="009113F8" w:rsidRDefault="00F81EC6" w:rsidP="00BF4CA3">
      <w:pPr>
        <w:rPr>
          <w:szCs w:val="18"/>
        </w:rPr>
      </w:pPr>
      <w:r w:rsidRPr="009113F8">
        <w:rPr>
          <w:szCs w:val="18"/>
        </w:rPr>
        <w:t>&lt;</w:t>
      </w:r>
      <w:r w:rsidR="00F64687" w:rsidRPr="009113F8">
        <w:rPr>
          <w:szCs w:val="18"/>
        </w:rPr>
        <w:t xml:space="preserve">OPTIE: </w:t>
      </w:r>
      <w:r w:rsidR="003A00BA" w:rsidRPr="009113F8">
        <w:rPr>
          <w:szCs w:val="18"/>
        </w:rPr>
        <w:t>Bij brief van &lt;datum&gt; is de ontvangst van uw bezwaarschrift bevestigd.</w:t>
      </w:r>
      <w:r w:rsidRPr="009113F8">
        <w:rPr>
          <w:szCs w:val="18"/>
        </w:rPr>
        <w:t>&gt;</w:t>
      </w:r>
      <w:r w:rsidR="003A00BA" w:rsidRPr="009113F8">
        <w:rPr>
          <w:szCs w:val="18"/>
        </w:rPr>
        <w:t xml:space="preserve"> </w:t>
      </w:r>
    </w:p>
    <w:p w14:paraId="7635F261" w14:textId="77777777" w:rsidR="003A00BA" w:rsidRDefault="003A00BA" w:rsidP="00D77636">
      <w:pPr>
        <w:rPr>
          <w:szCs w:val="18"/>
        </w:rPr>
      </w:pPr>
    </w:p>
    <w:p w14:paraId="0EA07923" w14:textId="77777777" w:rsidR="00F64687" w:rsidRPr="00D77636" w:rsidRDefault="00F64687" w:rsidP="00D77636">
      <w:pPr>
        <w:rPr>
          <w:szCs w:val="18"/>
        </w:rPr>
      </w:pPr>
      <w:r>
        <w:rPr>
          <w:szCs w:val="18"/>
        </w:rPr>
        <w:t>OPTIE</w:t>
      </w:r>
    </w:p>
    <w:p w14:paraId="3D53FDF8" w14:textId="77777777" w:rsidR="003A00BA" w:rsidRPr="006E07B7" w:rsidRDefault="003A00BA" w:rsidP="006E07B7">
      <w:pPr>
        <w:rPr>
          <w:szCs w:val="18"/>
          <w:lang w:eastAsia="ja-JP"/>
        </w:rPr>
      </w:pPr>
      <w:r w:rsidRPr="006E07B7">
        <w:rPr>
          <w:szCs w:val="18"/>
          <w:lang w:eastAsia="ja-JP"/>
        </w:rPr>
        <w:t>Bij brief van &lt;datum&gt; he</w:t>
      </w:r>
      <w:r w:rsidR="00BF4CA3" w:rsidRPr="006E07B7">
        <w:rPr>
          <w:szCs w:val="18"/>
          <w:lang w:eastAsia="ja-JP"/>
        </w:rPr>
        <w:t>eft</w:t>
      </w:r>
      <w:r w:rsidRPr="006E07B7">
        <w:rPr>
          <w:szCs w:val="18"/>
          <w:lang w:eastAsia="ja-JP"/>
        </w:rPr>
        <w:t xml:space="preserve"> u te kennen gegeven af te zien van </w:t>
      </w:r>
      <w:r w:rsidR="006E07B7">
        <w:rPr>
          <w:szCs w:val="18"/>
          <w:lang w:eastAsia="ja-JP"/>
        </w:rPr>
        <w:t>uw</w:t>
      </w:r>
      <w:r w:rsidRPr="006E07B7">
        <w:rPr>
          <w:szCs w:val="18"/>
          <w:lang w:eastAsia="ja-JP"/>
        </w:rPr>
        <w:t xml:space="preserve"> recht te worden gehoord.</w:t>
      </w:r>
    </w:p>
    <w:p w14:paraId="5A42ED28" w14:textId="77777777" w:rsidR="003A00BA" w:rsidRDefault="00F81EC6" w:rsidP="00BF4CA3">
      <w:pPr>
        <w:rPr>
          <w:szCs w:val="18"/>
          <w:lang w:eastAsia="ja-JP"/>
        </w:rPr>
      </w:pPr>
      <w:r w:rsidRPr="006E07B7">
        <w:rPr>
          <w:szCs w:val="18"/>
        </w:rPr>
        <w:t>&lt;</w:t>
      </w:r>
      <w:r w:rsidR="00F64687" w:rsidRPr="006E07B7">
        <w:rPr>
          <w:szCs w:val="18"/>
        </w:rPr>
        <w:t xml:space="preserve">OPTIE: </w:t>
      </w:r>
      <w:r w:rsidR="003A00BA" w:rsidRPr="006E07B7">
        <w:rPr>
          <w:szCs w:val="18"/>
        </w:rPr>
        <w:t>In onderling overleg is de datum van de hoorzitting vastgesteld.</w:t>
      </w:r>
      <w:r w:rsidRPr="006E07B7">
        <w:rPr>
          <w:szCs w:val="18"/>
        </w:rPr>
        <w:t>&gt;</w:t>
      </w:r>
      <w:r w:rsidR="003A00BA" w:rsidRPr="006E07B7">
        <w:rPr>
          <w:szCs w:val="18"/>
        </w:rPr>
        <w:t xml:space="preserve"> Op &lt;datum&gt; vond de hoorzitting plaats bij </w:t>
      </w:r>
      <w:r w:rsidR="00BF4CA3" w:rsidRPr="006E07B7">
        <w:rPr>
          <w:szCs w:val="18"/>
        </w:rPr>
        <w:t>mijn</w:t>
      </w:r>
      <w:r w:rsidR="003A00BA" w:rsidRPr="006E07B7">
        <w:rPr>
          <w:szCs w:val="18"/>
        </w:rPr>
        <w:t xml:space="preserve"> </w:t>
      </w:r>
      <w:r w:rsidR="00917D7E" w:rsidRPr="006E07B7">
        <w:rPr>
          <w:szCs w:val="18"/>
        </w:rPr>
        <w:t>m</w:t>
      </w:r>
      <w:r w:rsidR="003A00BA" w:rsidRPr="006E07B7">
        <w:rPr>
          <w:szCs w:val="18"/>
        </w:rPr>
        <w:t xml:space="preserve">inisterie. </w:t>
      </w:r>
      <w:r w:rsidR="003A00BA" w:rsidRPr="006E07B7">
        <w:rPr>
          <w:szCs w:val="18"/>
          <w:lang w:eastAsia="ja-JP"/>
        </w:rPr>
        <w:t>Voor de samenstelling van de commissie en het verhandelde ter zitting verwijs ik naar het verslag van de hoorzitting dat als bijlage bij dit besluit is gevoegd</w:t>
      </w:r>
      <w:r w:rsidR="00BF4CA3">
        <w:rPr>
          <w:szCs w:val="18"/>
          <w:lang w:eastAsia="ja-JP"/>
        </w:rPr>
        <w:t>.</w:t>
      </w:r>
      <w:r w:rsidR="003A00BA" w:rsidRPr="00D77636">
        <w:rPr>
          <w:szCs w:val="18"/>
          <w:lang w:eastAsia="ja-JP"/>
        </w:rPr>
        <w:t xml:space="preserve"> </w:t>
      </w:r>
    </w:p>
    <w:p w14:paraId="5490FE1B" w14:textId="77777777" w:rsidR="00BE5137" w:rsidRDefault="00BE5137" w:rsidP="00D77636">
      <w:pPr>
        <w:rPr>
          <w:szCs w:val="18"/>
          <w:lang w:eastAsia="ja-JP"/>
        </w:rPr>
      </w:pPr>
    </w:p>
    <w:p w14:paraId="59714532" w14:textId="77777777" w:rsidR="00BE5137" w:rsidRPr="00BE5137" w:rsidRDefault="00BE5137" w:rsidP="00BE5137">
      <w:pPr>
        <w:rPr>
          <w:szCs w:val="18"/>
          <w:lang w:eastAsia="ja-JP"/>
        </w:rPr>
      </w:pPr>
      <w:r>
        <w:rPr>
          <w:szCs w:val="18"/>
          <w:lang w:eastAsia="ja-JP"/>
        </w:rPr>
        <w:t xml:space="preserve">OPTIE </w:t>
      </w:r>
    </w:p>
    <w:p w14:paraId="697884E0" w14:textId="77777777" w:rsidR="00632952" w:rsidRDefault="00632952" w:rsidP="006E07B7">
      <w:pPr>
        <w:rPr>
          <w:szCs w:val="18"/>
          <w:lang w:eastAsia="ja-JP"/>
        </w:rPr>
      </w:pPr>
      <w:r>
        <w:rPr>
          <w:spacing w:val="-2"/>
          <w:szCs w:val="18"/>
        </w:rPr>
        <w:t>De</w:t>
      </w:r>
      <w:r w:rsidRPr="00A56509">
        <w:rPr>
          <w:spacing w:val="-2"/>
          <w:szCs w:val="18"/>
        </w:rPr>
        <w:t xml:space="preserve"> Algemene wet bestuursrecht biedt de mogelijkheid om</w:t>
      </w:r>
      <w:r>
        <w:rPr>
          <w:spacing w:val="-2"/>
          <w:szCs w:val="18"/>
        </w:rPr>
        <w:t xml:space="preserve"> ervan af te zien een bezwaarmaker te horen als zijn bezwaar kennelijk </w:t>
      </w:r>
      <w:r w:rsidR="006E07B7">
        <w:rPr>
          <w:spacing w:val="-2"/>
          <w:szCs w:val="18"/>
        </w:rPr>
        <w:t>ongegrond is</w:t>
      </w:r>
      <w:r>
        <w:rPr>
          <w:spacing w:val="-2"/>
          <w:szCs w:val="18"/>
        </w:rPr>
        <w:t>. Omdat er</w:t>
      </w:r>
      <w:r w:rsidRPr="00A56509">
        <w:rPr>
          <w:spacing w:val="-2"/>
          <w:szCs w:val="18"/>
        </w:rPr>
        <w:t xml:space="preserve"> naar mijn oordeel geen twijfel over bestaat dat</w:t>
      </w:r>
      <w:r>
        <w:rPr>
          <w:spacing w:val="-2"/>
          <w:szCs w:val="18"/>
        </w:rPr>
        <w:t xml:space="preserve"> </w:t>
      </w:r>
      <w:r w:rsidR="006E07B7">
        <w:rPr>
          <w:spacing w:val="-2"/>
          <w:szCs w:val="18"/>
        </w:rPr>
        <w:t>uw bezwaar niet kan leiden tot een andersluidend besluit</w:t>
      </w:r>
      <w:r w:rsidRPr="00A56509">
        <w:rPr>
          <w:spacing w:val="-2"/>
          <w:szCs w:val="18"/>
        </w:rPr>
        <w:t xml:space="preserve">, </w:t>
      </w:r>
      <w:r>
        <w:rPr>
          <w:spacing w:val="-2"/>
          <w:szCs w:val="18"/>
        </w:rPr>
        <w:t xml:space="preserve">heb ik ervan afgezien u </w:t>
      </w:r>
      <w:r w:rsidRPr="00A56509">
        <w:rPr>
          <w:spacing w:val="-2"/>
          <w:szCs w:val="18"/>
        </w:rPr>
        <w:t>te horen.</w:t>
      </w:r>
    </w:p>
    <w:p w14:paraId="4F8E6CED" w14:textId="77777777" w:rsidR="003A00BA" w:rsidRPr="00D77636" w:rsidRDefault="003A00BA" w:rsidP="00D77636">
      <w:pPr>
        <w:rPr>
          <w:szCs w:val="18"/>
          <w:lang w:eastAsia="ja-JP"/>
        </w:rPr>
      </w:pPr>
    </w:p>
    <w:p w14:paraId="25F59AFD" w14:textId="77777777" w:rsidR="000D148C" w:rsidRDefault="000D148C" w:rsidP="00D77636">
      <w:pPr>
        <w:rPr>
          <w:szCs w:val="18"/>
          <w:lang w:eastAsia="ja-JP"/>
        </w:rPr>
      </w:pPr>
      <w:r>
        <w:rPr>
          <w:szCs w:val="18"/>
          <w:lang w:eastAsia="ja-JP"/>
        </w:rPr>
        <w:t>OPTIE</w:t>
      </w:r>
    </w:p>
    <w:p w14:paraId="5A479C0C" w14:textId="77777777" w:rsidR="000D148C" w:rsidRPr="00D77636" w:rsidRDefault="000D148C" w:rsidP="00D96C28">
      <w:pPr>
        <w:rPr>
          <w:szCs w:val="18"/>
          <w:lang w:eastAsia="ja-JP"/>
        </w:rPr>
      </w:pPr>
      <w:r>
        <w:rPr>
          <w:szCs w:val="18"/>
          <w:lang w:eastAsia="ja-JP"/>
        </w:rPr>
        <w:t>Uw bezwaarschrift is niet tijdig ingediend</w:t>
      </w:r>
      <w:r w:rsidR="0018559B">
        <w:rPr>
          <w:szCs w:val="18"/>
          <w:lang w:eastAsia="ja-JP"/>
        </w:rPr>
        <w:t xml:space="preserve">. Bij brief van &lt;datum&gt; heeft u toegelicht wat hiervoor de reden was. Met </w:t>
      </w:r>
      <w:r>
        <w:rPr>
          <w:szCs w:val="18"/>
          <w:lang w:eastAsia="ja-JP"/>
        </w:rPr>
        <w:t xml:space="preserve">gebruikmaking van artikel </w:t>
      </w:r>
      <w:r w:rsidR="00C95B85">
        <w:rPr>
          <w:szCs w:val="18"/>
          <w:lang w:eastAsia="ja-JP"/>
        </w:rPr>
        <w:t xml:space="preserve">6:11 van de </w:t>
      </w:r>
      <w:proofErr w:type="spellStart"/>
      <w:r w:rsidR="00C95B85">
        <w:rPr>
          <w:szCs w:val="18"/>
          <w:lang w:eastAsia="ja-JP"/>
        </w:rPr>
        <w:t>Awb</w:t>
      </w:r>
      <w:proofErr w:type="spellEnd"/>
      <w:r w:rsidR="00C95B85">
        <w:rPr>
          <w:szCs w:val="18"/>
          <w:lang w:eastAsia="ja-JP"/>
        </w:rPr>
        <w:t xml:space="preserve"> heb ik </w:t>
      </w:r>
      <w:r>
        <w:rPr>
          <w:szCs w:val="18"/>
          <w:lang w:eastAsia="ja-JP"/>
        </w:rPr>
        <w:t>besloten uw bezwaar ontvankelijk te verklaren.</w:t>
      </w:r>
    </w:p>
    <w:p w14:paraId="083A64C9" w14:textId="77777777" w:rsidR="003A00BA" w:rsidRDefault="003A00BA" w:rsidP="00D77636">
      <w:pPr>
        <w:rPr>
          <w:szCs w:val="18"/>
        </w:rPr>
      </w:pPr>
    </w:p>
    <w:p w14:paraId="43392020" w14:textId="77777777" w:rsidR="004F1A58" w:rsidRPr="00894816" w:rsidRDefault="004F1A58" w:rsidP="00D77636">
      <w:pPr>
        <w:rPr>
          <w:b/>
          <w:szCs w:val="18"/>
        </w:rPr>
      </w:pPr>
      <w:r>
        <w:rPr>
          <w:b/>
          <w:szCs w:val="18"/>
        </w:rPr>
        <w:t>Relevante wetsartikelen</w:t>
      </w:r>
      <w:r w:rsidR="008839C6">
        <w:rPr>
          <w:b/>
          <w:szCs w:val="18"/>
        </w:rPr>
        <w:t>/juridisch kader</w:t>
      </w:r>
    </w:p>
    <w:p w14:paraId="019252CE" w14:textId="77777777" w:rsidR="004F1A58" w:rsidRPr="00D77636" w:rsidRDefault="004F1A58" w:rsidP="00D77636">
      <w:pPr>
        <w:rPr>
          <w:szCs w:val="18"/>
        </w:rPr>
      </w:pPr>
    </w:p>
    <w:p w14:paraId="657F60E1" w14:textId="77777777" w:rsidR="003A00BA" w:rsidRDefault="003A00BA" w:rsidP="00D77636">
      <w:pPr>
        <w:rPr>
          <w:b/>
          <w:szCs w:val="18"/>
        </w:rPr>
      </w:pPr>
      <w:r w:rsidRPr="00D77636">
        <w:rPr>
          <w:b/>
          <w:szCs w:val="18"/>
        </w:rPr>
        <w:t>Beoordeling van het bezwaar</w:t>
      </w:r>
    </w:p>
    <w:p w14:paraId="62B492D8" w14:textId="77777777" w:rsidR="00F64687" w:rsidRPr="00D77636" w:rsidRDefault="00F64687" w:rsidP="00D77636">
      <w:pPr>
        <w:rPr>
          <w:b/>
          <w:szCs w:val="18"/>
        </w:rPr>
      </w:pPr>
    </w:p>
    <w:p w14:paraId="44725E7B" w14:textId="77777777" w:rsidR="003A00BA" w:rsidRPr="00D77636" w:rsidRDefault="00697DA5" w:rsidP="00D77636">
      <w:pPr>
        <w:rPr>
          <w:szCs w:val="18"/>
          <w:lang w:eastAsia="ja-JP"/>
        </w:rPr>
      </w:pPr>
      <w:r>
        <w:rPr>
          <w:szCs w:val="18"/>
        </w:rPr>
        <w:t>OPTIE</w:t>
      </w:r>
      <w:r w:rsidR="003A00BA" w:rsidRPr="00F64687">
        <w:rPr>
          <w:szCs w:val="18"/>
        </w:rPr>
        <w:br/>
      </w:r>
      <w:r w:rsidR="003A00BA" w:rsidRPr="00D77636">
        <w:rPr>
          <w:szCs w:val="18"/>
          <w:lang w:eastAsia="ja-JP"/>
        </w:rPr>
        <w:t xml:space="preserve">Alvorens op de specifieke bezwaren in te gaan, wil ik in het algemeen iets zeggen over </w:t>
      </w:r>
      <w:r w:rsidR="003A00BA" w:rsidRPr="00F81EC6">
        <w:rPr>
          <w:b/>
          <w:szCs w:val="18"/>
          <w:lang w:eastAsia="ja-JP"/>
        </w:rPr>
        <w:t>&lt;</w:t>
      </w:r>
      <w:r w:rsidR="003A00BA" w:rsidRPr="00D77636">
        <w:rPr>
          <w:szCs w:val="18"/>
          <w:lang w:eastAsia="ja-JP"/>
        </w:rPr>
        <w:t>de toepasselijke wetgeving/ het gevoerde (</w:t>
      </w:r>
      <w:proofErr w:type="spellStart"/>
      <w:r w:rsidR="003A00BA" w:rsidRPr="00D77636">
        <w:rPr>
          <w:szCs w:val="18"/>
          <w:lang w:eastAsia="ja-JP"/>
        </w:rPr>
        <w:t>kabinets</w:t>
      </w:r>
      <w:proofErr w:type="spellEnd"/>
      <w:r w:rsidR="003A00BA" w:rsidRPr="00D77636">
        <w:rPr>
          <w:szCs w:val="18"/>
          <w:lang w:eastAsia="ja-JP"/>
        </w:rPr>
        <w:t>)beleid/ de algemene achtergronden of doel bestreden besluit</w:t>
      </w:r>
      <w:r w:rsidR="00F81EC6" w:rsidRPr="00F64687">
        <w:rPr>
          <w:szCs w:val="18"/>
          <w:lang w:eastAsia="ja-JP"/>
        </w:rPr>
        <w:t>.</w:t>
      </w:r>
      <w:r w:rsidR="003A00BA" w:rsidRPr="00F64687">
        <w:rPr>
          <w:szCs w:val="18"/>
          <w:lang w:eastAsia="ja-JP"/>
        </w:rPr>
        <w:t xml:space="preserve"> </w:t>
      </w:r>
    </w:p>
    <w:p w14:paraId="729F71BE" w14:textId="77777777" w:rsidR="003A00BA" w:rsidRPr="00D77636" w:rsidRDefault="003A00BA" w:rsidP="00D77636">
      <w:pPr>
        <w:rPr>
          <w:szCs w:val="18"/>
          <w:lang w:eastAsia="ja-JP"/>
        </w:rPr>
      </w:pPr>
    </w:p>
    <w:p w14:paraId="69DB76CA" w14:textId="77777777" w:rsidR="003A00BA" w:rsidRPr="00D77636" w:rsidRDefault="003A00BA" w:rsidP="00D77636">
      <w:pPr>
        <w:rPr>
          <w:i/>
          <w:szCs w:val="18"/>
          <w:lang w:eastAsia="ja-JP"/>
        </w:rPr>
      </w:pPr>
      <w:r w:rsidRPr="00D77636">
        <w:rPr>
          <w:i/>
          <w:szCs w:val="18"/>
          <w:lang w:eastAsia="ja-JP"/>
        </w:rPr>
        <w:t>(toepasselijke wetgeving/ het gevoerde (</w:t>
      </w:r>
      <w:proofErr w:type="spellStart"/>
      <w:r w:rsidRPr="00D77636">
        <w:rPr>
          <w:i/>
          <w:szCs w:val="18"/>
          <w:lang w:eastAsia="ja-JP"/>
        </w:rPr>
        <w:t>kabinets</w:t>
      </w:r>
      <w:proofErr w:type="spellEnd"/>
      <w:r w:rsidRPr="00D77636">
        <w:rPr>
          <w:i/>
          <w:szCs w:val="18"/>
          <w:lang w:eastAsia="ja-JP"/>
        </w:rPr>
        <w:t>)beleid/ de algemene achtergronden of doel bestreden besluit)</w:t>
      </w:r>
    </w:p>
    <w:p w14:paraId="23690B76" w14:textId="77777777" w:rsidR="003A00BA" w:rsidRPr="00D77636" w:rsidRDefault="003A00BA" w:rsidP="00D77636">
      <w:pPr>
        <w:rPr>
          <w:szCs w:val="18"/>
          <w:lang w:eastAsia="ja-JP"/>
        </w:rPr>
      </w:pPr>
    </w:p>
    <w:p w14:paraId="0FE96CCF" w14:textId="77777777" w:rsidR="003A00BA" w:rsidRPr="00D77636" w:rsidRDefault="003A00BA" w:rsidP="00D77636">
      <w:pPr>
        <w:rPr>
          <w:i/>
          <w:szCs w:val="18"/>
          <w:lang w:eastAsia="ja-JP"/>
        </w:rPr>
      </w:pPr>
      <w:r w:rsidRPr="00D77636">
        <w:rPr>
          <w:i/>
          <w:szCs w:val="18"/>
          <w:lang w:eastAsia="ja-JP"/>
        </w:rPr>
        <w:t>Gronden van uw bezwaar</w:t>
      </w:r>
      <w:r w:rsidRPr="00D77636">
        <w:rPr>
          <w:i/>
          <w:szCs w:val="18"/>
          <w:lang w:eastAsia="ja-JP"/>
        </w:rPr>
        <w:br/>
      </w:r>
    </w:p>
    <w:p w14:paraId="09000ADB" w14:textId="77777777" w:rsidR="003A00BA" w:rsidRDefault="003A00BA" w:rsidP="00861D55">
      <w:pPr>
        <w:rPr>
          <w:szCs w:val="18"/>
          <w:lang w:eastAsia="ja-JP"/>
        </w:rPr>
      </w:pPr>
      <w:r w:rsidRPr="00D77636">
        <w:rPr>
          <w:szCs w:val="18"/>
          <w:lang w:eastAsia="ja-JP"/>
        </w:rPr>
        <w:t xml:space="preserve">In uw bezwaarschrift </w:t>
      </w:r>
      <w:r w:rsidR="00BC0482" w:rsidRPr="00F64687">
        <w:rPr>
          <w:szCs w:val="18"/>
          <w:lang w:eastAsia="ja-JP"/>
        </w:rPr>
        <w:t>&lt;</w:t>
      </w:r>
      <w:r w:rsidR="00F64687" w:rsidRPr="00F64687">
        <w:rPr>
          <w:szCs w:val="18"/>
          <w:lang w:eastAsia="ja-JP"/>
        </w:rPr>
        <w:t>OPTIE:</w:t>
      </w:r>
      <w:r w:rsidR="00F64687">
        <w:rPr>
          <w:b/>
          <w:szCs w:val="18"/>
          <w:lang w:eastAsia="ja-JP"/>
        </w:rPr>
        <w:t xml:space="preserve"> </w:t>
      </w:r>
      <w:r w:rsidRPr="00D77636">
        <w:rPr>
          <w:szCs w:val="18"/>
          <w:lang w:eastAsia="ja-JP"/>
        </w:rPr>
        <w:t>en tijdens de hoorzitting</w:t>
      </w:r>
      <w:r w:rsidR="00BC0482" w:rsidRPr="00F64687">
        <w:rPr>
          <w:szCs w:val="18"/>
          <w:lang w:eastAsia="ja-JP"/>
        </w:rPr>
        <w:t>&gt;</w:t>
      </w:r>
      <w:r w:rsidR="008307F8">
        <w:rPr>
          <w:szCs w:val="18"/>
          <w:lang w:eastAsia="ja-JP"/>
        </w:rPr>
        <w:t xml:space="preserve"> heeft u –</w:t>
      </w:r>
      <w:r w:rsidRPr="00D77636">
        <w:rPr>
          <w:szCs w:val="18"/>
          <w:lang w:eastAsia="ja-JP"/>
        </w:rPr>
        <w:t xml:space="preserve"> kort samengevat </w:t>
      </w:r>
      <w:r w:rsidR="00861D55">
        <w:rPr>
          <w:szCs w:val="18"/>
          <w:lang w:eastAsia="ja-JP"/>
        </w:rPr>
        <w:t>–</w:t>
      </w:r>
      <w:r w:rsidRPr="00D77636">
        <w:rPr>
          <w:szCs w:val="18"/>
          <w:lang w:eastAsia="ja-JP"/>
        </w:rPr>
        <w:t xml:space="preserve"> </w:t>
      </w:r>
      <w:r w:rsidR="00861D55">
        <w:rPr>
          <w:szCs w:val="18"/>
          <w:lang w:eastAsia="ja-JP"/>
        </w:rPr>
        <w:t>het volgende aangevoerd:</w:t>
      </w:r>
    </w:p>
    <w:p w14:paraId="61AD3C3D" w14:textId="5CAD4217" w:rsidR="00F81EC6" w:rsidRDefault="00F81EC6" w:rsidP="00D77636">
      <w:pPr>
        <w:rPr>
          <w:szCs w:val="18"/>
          <w:lang w:eastAsia="ja-JP"/>
        </w:rPr>
      </w:pPr>
      <w:r>
        <w:rPr>
          <w:szCs w:val="18"/>
          <w:lang w:eastAsia="ja-JP"/>
        </w:rPr>
        <w:lastRenderedPageBreak/>
        <w:t xml:space="preserve">a)               </w:t>
      </w:r>
    </w:p>
    <w:p w14:paraId="4DECD157" w14:textId="67DB21D1" w:rsidR="00F81EC6" w:rsidRDefault="00F81EC6" w:rsidP="00D77636">
      <w:pPr>
        <w:rPr>
          <w:szCs w:val="18"/>
          <w:lang w:eastAsia="ja-JP"/>
        </w:rPr>
      </w:pPr>
      <w:r>
        <w:rPr>
          <w:szCs w:val="18"/>
          <w:lang w:eastAsia="ja-JP"/>
        </w:rPr>
        <w:t xml:space="preserve">b)               </w:t>
      </w:r>
    </w:p>
    <w:p w14:paraId="1127E700" w14:textId="4C836589" w:rsidR="00F81EC6" w:rsidRDefault="00F81EC6" w:rsidP="00D77636">
      <w:pPr>
        <w:rPr>
          <w:szCs w:val="18"/>
          <w:lang w:eastAsia="ja-JP"/>
        </w:rPr>
      </w:pPr>
      <w:r>
        <w:rPr>
          <w:szCs w:val="18"/>
          <w:lang w:eastAsia="ja-JP"/>
        </w:rPr>
        <w:t xml:space="preserve">c)             </w:t>
      </w:r>
      <w:r w:rsidR="00F64687">
        <w:rPr>
          <w:szCs w:val="18"/>
          <w:lang w:eastAsia="ja-JP"/>
        </w:rPr>
        <w:t xml:space="preserve">  </w:t>
      </w:r>
    </w:p>
    <w:p w14:paraId="42D5B029" w14:textId="0FF8AD4F" w:rsidR="00F81EC6" w:rsidRDefault="00F81EC6" w:rsidP="00D77636">
      <w:pPr>
        <w:rPr>
          <w:szCs w:val="18"/>
          <w:lang w:eastAsia="ja-JP"/>
        </w:rPr>
      </w:pPr>
      <w:r>
        <w:rPr>
          <w:szCs w:val="18"/>
          <w:lang w:eastAsia="ja-JP"/>
        </w:rPr>
        <w:t>enz.</w:t>
      </w:r>
    </w:p>
    <w:p w14:paraId="1AD3E179" w14:textId="77777777" w:rsidR="000D148C" w:rsidRDefault="000D148C" w:rsidP="00D77636">
      <w:pPr>
        <w:rPr>
          <w:szCs w:val="18"/>
          <w:lang w:eastAsia="ja-JP"/>
        </w:rPr>
      </w:pPr>
    </w:p>
    <w:p w14:paraId="4D7DAADC" w14:textId="77777777" w:rsidR="003A00BA" w:rsidRPr="00D77636" w:rsidRDefault="003A00BA" w:rsidP="00D77636">
      <w:pPr>
        <w:rPr>
          <w:i/>
          <w:szCs w:val="18"/>
          <w:lang w:eastAsia="ja-JP"/>
        </w:rPr>
      </w:pPr>
      <w:r w:rsidRPr="00D77636">
        <w:rPr>
          <w:i/>
          <w:szCs w:val="18"/>
          <w:lang w:eastAsia="ja-JP"/>
        </w:rPr>
        <w:t xml:space="preserve">Overwegingen ten aanzien van de gronden van bezwaar </w:t>
      </w:r>
    </w:p>
    <w:p w14:paraId="691093D5" w14:textId="77777777" w:rsidR="00BE5137" w:rsidRDefault="00BE5137" w:rsidP="00D77636">
      <w:pPr>
        <w:rPr>
          <w:szCs w:val="18"/>
          <w:lang w:eastAsia="ja-JP"/>
        </w:rPr>
      </w:pPr>
    </w:p>
    <w:p w14:paraId="3C045162" w14:textId="77777777" w:rsidR="003A00BA" w:rsidRPr="00D77636" w:rsidRDefault="003A00BA" w:rsidP="00892168">
      <w:pPr>
        <w:rPr>
          <w:szCs w:val="18"/>
          <w:lang w:val="en-US" w:eastAsia="ja-JP"/>
        </w:rPr>
      </w:pPr>
      <w:r w:rsidRPr="00D77636">
        <w:rPr>
          <w:szCs w:val="18"/>
          <w:lang w:eastAsia="ja-JP"/>
        </w:rPr>
        <w:t>Met betrekking tot deze argumenten overweeg ik het volgende.</w:t>
      </w:r>
      <w:r w:rsidRPr="00D77636">
        <w:rPr>
          <w:szCs w:val="18"/>
          <w:u w:val="single"/>
          <w:lang w:eastAsia="ja-JP"/>
        </w:rPr>
        <w:br/>
      </w:r>
      <w:r w:rsidRPr="00D77636">
        <w:rPr>
          <w:szCs w:val="18"/>
          <w:u w:val="single"/>
          <w:lang w:eastAsia="ja-JP"/>
        </w:rPr>
        <w:br/>
      </w:r>
      <w:r w:rsidRPr="00D77636">
        <w:rPr>
          <w:szCs w:val="18"/>
          <w:lang w:val="en-US" w:eastAsia="ja-JP"/>
        </w:rPr>
        <w:t>ad a.</w:t>
      </w:r>
      <w:r w:rsidRPr="00D77636">
        <w:rPr>
          <w:szCs w:val="18"/>
          <w:u w:val="single"/>
          <w:lang w:val="en-US" w:eastAsia="ja-JP"/>
        </w:rPr>
        <w:t xml:space="preserve"> </w:t>
      </w:r>
    </w:p>
    <w:p w14:paraId="0CB2F1E0" w14:textId="77777777" w:rsidR="003A00BA" w:rsidRPr="00045E7D" w:rsidRDefault="003A00BA" w:rsidP="00D77636">
      <w:pPr>
        <w:rPr>
          <w:szCs w:val="18"/>
          <w:lang w:eastAsia="ja-JP"/>
        </w:rPr>
      </w:pPr>
      <w:r w:rsidRPr="00D77636">
        <w:rPr>
          <w:szCs w:val="18"/>
          <w:lang w:val="en-US" w:eastAsia="ja-JP"/>
        </w:rPr>
        <w:br/>
        <w:t>ad b.</w:t>
      </w:r>
      <w:r w:rsidRPr="00D77636">
        <w:rPr>
          <w:szCs w:val="18"/>
          <w:lang w:val="en-US" w:eastAsia="ja-JP"/>
        </w:rPr>
        <w:br/>
      </w:r>
      <w:r w:rsidRPr="00D77636">
        <w:rPr>
          <w:szCs w:val="18"/>
          <w:lang w:val="en-US" w:eastAsia="ja-JP"/>
        </w:rPr>
        <w:br/>
        <w:t>ad c. enz.</w:t>
      </w:r>
      <w:r w:rsidRPr="00D77636">
        <w:rPr>
          <w:szCs w:val="18"/>
          <w:lang w:val="en-US" w:eastAsia="ja-JP"/>
        </w:rPr>
        <w:br/>
      </w:r>
      <w:r w:rsidRPr="00D77636">
        <w:rPr>
          <w:szCs w:val="18"/>
          <w:lang w:val="en-US" w:eastAsia="ja-JP"/>
        </w:rPr>
        <w:br/>
      </w:r>
      <w:r w:rsidRPr="00D77636">
        <w:rPr>
          <w:b/>
          <w:szCs w:val="18"/>
        </w:rPr>
        <w:t>Be</w:t>
      </w:r>
      <w:r w:rsidR="00674D4D">
        <w:rPr>
          <w:b/>
          <w:szCs w:val="18"/>
        </w:rPr>
        <w:t>sluit</w:t>
      </w:r>
    </w:p>
    <w:p w14:paraId="47F5C69D" w14:textId="77777777" w:rsidR="003A00BA" w:rsidRDefault="003A00BA" w:rsidP="00D77636">
      <w:pPr>
        <w:rPr>
          <w:szCs w:val="18"/>
        </w:rPr>
      </w:pPr>
    </w:p>
    <w:p w14:paraId="3AD13D44" w14:textId="77777777" w:rsidR="00BC0482" w:rsidRPr="00D77636" w:rsidRDefault="00BC0482" w:rsidP="00D77636">
      <w:pPr>
        <w:rPr>
          <w:szCs w:val="18"/>
        </w:rPr>
      </w:pPr>
      <w:r>
        <w:rPr>
          <w:szCs w:val="18"/>
        </w:rPr>
        <w:t>OPTIE 1</w:t>
      </w:r>
      <w:r w:rsidR="000F639D">
        <w:rPr>
          <w:szCs w:val="18"/>
        </w:rPr>
        <w:t>: volledig gegrond</w:t>
      </w:r>
    </w:p>
    <w:p w14:paraId="08283771" w14:textId="77777777" w:rsidR="003A00BA" w:rsidRPr="00D77636" w:rsidRDefault="003A00BA" w:rsidP="00671161">
      <w:pPr>
        <w:rPr>
          <w:rStyle w:val="tdefault"/>
          <w:rFonts w:cs="Verdana"/>
          <w:szCs w:val="18"/>
        </w:rPr>
      </w:pPr>
      <w:r w:rsidRPr="00D77636">
        <w:rPr>
          <w:rFonts w:cs="Arial"/>
          <w:szCs w:val="18"/>
        </w:rPr>
        <w:t xml:space="preserve">Gelet op </w:t>
      </w:r>
      <w:r w:rsidR="000F639D">
        <w:rPr>
          <w:rFonts w:cs="Arial"/>
          <w:szCs w:val="18"/>
        </w:rPr>
        <w:t>het voorgaande</w:t>
      </w:r>
      <w:r w:rsidRPr="00D77636">
        <w:rPr>
          <w:rFonts w:cs="Arial"/>
          <w:szCs w:val="18"/>
        </w:rPr>
        <w:t xml:space="preserve"> verklaar ik uw bezwaar gegrond en herroep </w:t>
      </w:r>
      <w:r w:rsidR="00671161">
        <w:rPr>
          <w:rFonts w:cs="Arial"/>
          <w:szCs w:val="18"/>
        </w:rPr>
        <w:t xml:space="preserve">ik </w:t>
      </w:r>
      <w:r w:rsidRPr="00D77636">
        <w:rPr>
          <w:rStyle w:val="tdefault"/>
          <w:rFonts w:cs="Verdana"/>
          <w:szCs w:val="18"/>
        </w:rPr>
        <w:t xml:space="preserve">het bestreden besluit. </w:t>
      </w:r>
      <w:r w:rsidR="00BC0482" w:rsidRPr="00F64687">
        <w:rPr>
          <w:rStyle w:val="tdefault"/>
          <w:rFonts w:cs="Verdana"/>
          <w:szCs w:val="18"/>
        </w:rPr>
        <w:t>&lt;</w:t>
      </w:r>
      <w:r w:rsidR="00F64687" w:rsidRPr="00F64687">
        <w:rPr>
          <w:rStyle w:val="tdefault"/>
          <w:rFonts w:cs="Verdana"/>
          <w:szCs w:val="18"/>
        </w:rPr>
        <w:t>OPTIE:</w:t>
      </w:r>
      <w:r w:rsidR="00F64687">
        <w:rPr>
          <w:rStyle w:val="tdefault"/>
          <w:rFonts w:cs="Verdana"/>
          <w:b/>
          <w:szCs w:val="18"/>
        </w:rPr>
        <w:t xml:space="preserve"> </w:t>
      </w:r>
      <w:r w:rsidR="00671161">
        <w:rPr>
          <w:rStyle w:val="tdefault"/>
          <w:rFonts w:cs="Verdana"/>
          <w:bCs/>
          <w:szCs w:val="18"/>
        </w:rPr>
        <w:t>voor zover met dat besluit (toelichting)&gt;</w:t>
      </w:r>
      <w:r w:rsidR="00671161">
        <w:rPr>
          <w:rStyle w:val="tdefault"/>
          <w:rFonts w:cs="Verdana"/>
          <w:bCs/>
          <w:szCs w:val="18"/>
        </w:rPr>
        <w:br/>
      </w:r>
      <w:r w:rsidRPr="00D77636">
        <w:rPr>
          <w:rStyle w:val="tdefault"/>
          <w:rFonts w:cs="Verdana"/>
          <w:szCs w:val="18"/>
        </w:rPr>
        <w:t>In plaats daarvan beslis ik als volgt op uw verzoek/aanvraag.</w:t>
      </w:r>
      <w:r w:rsidRPr="00D77636">
        <w:rPr>
          <w:rFonts w:cs="Arial"/>
          <w:szCs w:val="18"/>
        </w:rPr>
        <w:t xml:space="preserve"> </w:t>
      </w:r>
    </w:p>
    <w:p w14:paraId="09E3A672" w14:textId="77777777" w:rsidR="003A00BA" w:rsidRDefault="003A00BA" w:rsidP="00D77636">
      <w:pPr>
        <w:rPr>
          <w:szCs w:val="18"/>
        </w:rPr>
      </w:pPr>
    </w:p>
    <w:p w14:paraId="7D752652" w14:textId="77777777" w:rsidR="00BC0482" w:rsidRPr="00D77636" w:rsidRDefault="00BC0482" w:rsidP="00D77636">
      <w:pPr>
        <w:rPr>
          <w:szCs w:val="18"/>
        </w:rPr>
      </w:pPr>
      <w:r>
        <w:rPr>
          <w:szCs w:val="18"/>
        </w:rPr>
        <w:t>OPTIE 2</w:t>
      </w:r>
      <w:r w:rsidR="000F639D">
        <w:rPr>
          <w:szCs w:val="18"/>
        </w:rPr>
        <w:t>: volledig ongegrond</w:t>
      </w:r>
    </w:p>
    <w:p w14:paraId="124C1FDD" w14:textId="77777777" w:rsidR="003A00BA" w:rsidRPr="00D77636" w:rsidRDefault="003A00BA" w:rsidP="00EC16FC">
      <w:pPr>
        <w:rPr>
          <w:szCs w:val="18"/>
        </w:rPr>
      </w:pPr>
      <w:r w:rsidRPr="00D77636">
        <w:rPr>
          <w:rFonts w:cs="Arial"/>
          <w:szCs w:val="18"/>
        </w:rPr>
        <w:t>Gelet op het</w:t>
      </w:r>
      <w:r w:rsidR="000F639D">
        <w:rPr>
          <w:rFonts w:cs="Arial"/>
          <w:szCs w:val="18"/>
        </w:rPr>
        <w:t xml:space="preserve"> voorgaande</w:t>
      </w:r>
      <w:r w:rsidRPr="00D77636">
        <w:rPr>
          <w:rFonts w:cs="Arial"/>
          <w:szCs w:val="18"/>
        </w:rPr>
        <w:t xml:space="preserve"> </w:t>
      </w:r>
      <w:r w:rsidRPr="00D77636">
        <w:rPr>
          <w:szCs w:val="18"/>
        </w:rPr>
        <w:t xml:space="preserve">verklaar ik uw bezwaar ongegrond en handhaaf </w:t>
      </w:r>
      <w:r w:rsidR="00EC16FC">
        <w:rPr>
          <w:szCs w:val="18"/>
        </w:rPr>
        <w:t xml:space="preserve">ik het bestreden besluit </w:t>
      </w:r>
      <w:r w:rsidR="00BC0482" w:rsidRPr="00BC0482">
        <w:rPr>
          <w:b/>
          <w:szCs w:val="18"/>
        </w:rPr>
        <w:t>&lt;</w:t>
      </w:r>
      <w:r w:rsidR="00F64687" w:rsidRPr="00F64687">
        <w:rPr>
          <w:szCs w:val="18"/>
        </w:rPr>
        <w:t>OPTIE:</w:t>
      </w:r>
      <w:r w:rsidR="006B2190">
        <w:rPr>
          <w:szCs w:val="18"/>
        </w:rPr>
        <w:t xml:space="preserve"> onder verbetering/aanvulling </w:t>
      </w:r>
      <w:r w:rsidR="00F64687">
        <w:rPr>
          <w:szCs w:val="18"/>
        </w:rPr>
        <w:t xml:space="preserve">van </w:t>
      </w:r>
      <w:r w:rsidR="000641D6">
        <w:rPr>
          <w:szCs w:val="18"/>
        </w:rPr>
        <w:t xml:space="preserve">de </w:t>
      </w:r>
      <w:r w:rsidR="00F64687">
        <w:rPr>
          <w:szCs w:val="18"/>
        </w:rPr>
        <w:t>gronden</w:t>
      </w:r>
      <w:r w:rsidR="00BC0482" w:rsidRPr="00BC0482">
        <w:rPr>
          <w:b/>
          <w:szCs w:val="18"/>
        </w:rPr>
        <w:t>&gt;</w:t>
      </w:r>
      <w:r w:rsidR="00EC16FC">
        <w:rPr>
          <w:b/>
          <w:szCs w:val="18"/>
        </w:rPr>
        <w:t>.</w:t>
      </w:r>
    </w:p>
    <w:p w14:paraId="0D6F0F5F" w14:textId="77777777" w:rsidR="003A00BA" w:rsidRDefault="003A00BA" w:rsidP="00D77636">
      <w:pPr>
        <w:rPr>
          <w:szCs w:val="18"/>
        </w:rPr>
      </w:pPr>
    </w:p>
    <w:p w14:paraId="78AD57D2" w14:textId="77777777" w:rsidR="00BC0482" w:rsidRPr="00D77636" w:rsidRDefault="00BC0482" w:rsidP="00224AD9">
      <w:pPr>
        <w:rPr>
          <w:szCs w:val="18"/>
        </w:rPr>
      </w:pPr>
      <w:r>
        <w:rPr>
          <w:szCs w:val="18"/>
        </w:rPr>
        <w:t xml:space="preserve">OPTIE </w:t>
      </w:r>
      <w:r w:rsidR="00224AD9">
        <w:rPr>
          <w:szCs w:val="18"/>
        </w:rPr>
        <w:t>3</w:t>
      </w:r>
      <w:r w:rsidR="000F639D">
        <w:rPr>
          <w:szCs w:val="18"/>
        </w:rPr>
        <w:t>: gedeeltelijk gegrond/ongegrond</w:t>
      </w:r>
    </w:p>
    <w:p w14:paraId="2D0F08DA" w14:textId="77777777" w:rsidR="00EC16FC" w:rsidRDefault="000F639D" w:rsidP="00EC16FC">
      <w:pPr>
        <w:rPr>
          <w:szCs w:val="18"/>
        </w:rPr>
      </w:pPr>
      <w:r>
        <w:rPr>
          <w:szCs w:val="18"/>
        </w:rPr>
        <w:t>Gelet op het voorgaande verklaar ik uw bezwaar gegrond ten aanzien van &lt;</w:t>
      </w:r>
      <w:r w:rsidR="00EC16FC">
        <w:rPr>
          <w:szCs w:val="18"/>
        </w:rPr>
        <w:t>invullen</w:t>
      </w:r>
      <w:r>
        <w:rPr>
          <w:szCs w:val="18"/>
        </w:rPr>
        <w:t>&gt;</w:t>
      </w:r>
      <w:r w:rsidR="00EC16FC">
        <w:rPr>
          <w:szCs w:val="18"/>
        </w:rPr>
        <w:t>. Ten aanzien van die onderdelen</w:t>
      </w:r>
      <w:r>
        <w:rPr>
          <w:szCs w:val="18"/>
        </w:rPr>
        <w:t xml:space="preserve"> herroep ik het bestreden besluit.</w:t>
      </w:r>
      <w:r w:rsidR="00207C94">
        <w:rPr>
          <w:szCs w:val="18"/>
        </w:rPr>
        <w:t xml:space="preserve"> </w:t>
      </w:r>
      <w:r w:rsidR="00EC16FC">
        <w:rPr>
          <w:szCs w:val="18"/>
        </w:rPr>
        <w:t>Thans beslis ik hierover als volgt &lt;invullen&gt;</w:t>
      </w:r>
    </w:p>
    <w:p w14:paraId="34D36CE3" w14:textId="77777777" w:rsidR="000F639D" w:rsidRPr="00D77636" w:rsidRDefault="00EC16FC" w:rsidP="00EC16FC">
      <w:pPr>
        <w:rPr>
          <w:szCs w:val="18"/>
        </w:rPr>
      </w:pPr>
      <w:r>
        <w:rPr>
          <w:szCs w:val="18"/>
        </w:rPr>
        <w:t>Voor het overige verklaar ik</w:t>
      </w:r>
      <w:r w:rsidR="000F639D">
        <w:rPr>
          <w:szCs w:val="18"/>
        </w:rPr>
        <w:t xml:space="preserve"> uw bezwaar ongegrond</w:t>
      </w:r>
      <w:r>
        <w:rPr>
          <w:szCs w:val="18"/>
        </w:rPr>
        <w:t xml:space="preserve"> en handhaaf ik het bestreden besluit. </w:t>
      </w:r>
    </w:p>
    <w:p w14:paraId="2E050434" w14:textId="77777777" w:rsidR="00224AD9" w:rsidRPr="00D77636" w:rsidRDefault="00224AD9" w:rsidP="00224AD9">
      <w:pPr>
        <w:rPr>
          <w:szCs w:val="18"/>
        </w:rPr>
      </w:pPr>
      <w:r>
        <w:rPr>
          <w:szCs w:val="18"/>
        </w:rPr>
        <w:br/>
        <w:t>OPTIE 4: niet-ontvankelijk</w:t>
      </w:r>
    </w:p>
    <w:p w14:paraId="117EFA29" w14:textId="77777777" w:rsidR="00224AD9" w:rsidRPr="00D77636" w:rsidRDefault="00224AD9" w:rsidP="00224AD9">
      <w:pPr>
        <w:rPr>
          <w:szCs w:val="18"/>
        </w:rPr>
      </w:pPr>
      <w:r w:rsidRPr="00D77636">
        <w:rPr>
          <w:rFonts w:cs="Arial"/>
          <w:szCs w:val="18"/>
        </w:rPr>
        <w:t>Gelet op het</w:t>
      </w:r>
      <w:r>
        <w:rPr>
          <w:rFonts w:cs="Arial"/>
          <w:szCs w:val="18"/>
        </w:rPr>
        <w:t xml:space="preserve"> voorgaande</w:t>
      </w:r>
      <w:r w:rsidRPr="00D77636">
        <w:rPr>
          <w:rFonts w:cs="Arial"/>
          <w:szCs w:val="18"/>
        </w:rPr>
        <w:t xml:space="preserve"> </w:t>
      </w:r>
      <w:r w:rsidRPr="00D77636">
        <w:rPr>
          <w:szCs w:val="18"/>
        </w:rPr>
        <w:t>verklaar ik uw bezwaar niet-ontvankelijk.</w:t>
      </w:r>
    </w:p>
    <w:p w14:paraId="4F4FC45F" w14:textId="77777777" w:rsidR="003A00BA" w:rsidRPr="00D77636" w:rsidRDefault="003A00BA" w:rsidP="00D77636">
      <w:pPr>
        <w:rPr>
          <w:szCs w:val="18"/>
        </w:rPr>
      </w:pPr>
    </w:p>
    <w:p w14:paraId="422D434F" w14:textId="77777777" w:rsidR="003A00BA" w:rsidRPr="00C83086" w:rsidRDefault="003A00BA" w:rsidP="00D77636">
      <w:pPr>
        <w:rPr>
          <w:szCs w:val="18"/>
        </w:rPr>
      </w:pPr>
      <w:r w:rsidRPr="00D77636">
        <w:rPr>
          <w:b/>
          <w:szCs w:val="18"/>
        </w:rPr>
        <w:t>Vergoeding kosten bezwaar</w:t>
      </w:r>
      <w:r w:rsidRPr="00D77636">
        <w:rPr>
          <w:rStyle w:val="tdefault"/>
          <w:rFonts w:cs="Verdana"/>
          <w:szCs w:val="18"/>
        </w:rPr>
        <w:t xml:space="preserve"> </w:t>
      </w:r>
      <w:r w:rsidRPr="00D77636">
        <w:rPr>
          <w:rStyle w:val="tdefault"/>
          <w:rFonts w:cs="Verdana"/>
          <w:szCs w:val="18"/>
        </w:rPr>
        <w:br/>
      </w:r>
      <w:r w:rsidRPr="00D77636">
        <w:rPr>
          <w:rStyle w:val="tdefault"/>
          <w:rFonts w:cs="Verdana"/>
          <w:szCs w:val="18"/>
        </w:rPr>
        <w:br/>
      </w:r>
      <w:r w:rsidRPr="00C83086">
        <w:rPr>
          <w:rStyle w:val="tdefault"/>
          <w:rFonts w:cs="Verdana"/>
          <w:szCs w:val="18"/>
        </w:rPr>
        <w:t>U he</w:t>
      </w:r>
      <w:r w:rsidR="00BC0482" w:rsidRPr="00C83086">
        <w:rPr>
          <w:rStyle w:val="tdefault"/>
          <w:rFonts w:cs="Verdana"/>
          <w:szCs w:val="18"/>
        </w:rPr>
        <w:t>eft</w:t>
      </w:r>
      <w:r w:rsidRPr="00C83086">
        <w:rPr>
          <w:rStyle w:val="tdefault"/>
          <w:rFonts w:cs="Verdana"/>
          <w:szCs w:val="18"/>
        </w:rPr>
        <w:t xml:space="preserve"> verzocht om vergoeding van de kosten van bezwaar met een beroep op artikel 7:15, tweede lid, </w:t>
      </w:r>
      <w:r w:rsidR="00917D7E" w:rsidRPr="00C83086">
        <w:rPr>
          <w:rStyle w:val="tdefault"/>
          <w:rFonts w:cs="Verdana"/>
          <w:szCs w:val="18"/>
        </w:rPr>
        <w:t xml:space="preserve">van de </w:t>
      </w:r>
      <w:proofErr w:type="spellStart"/>
      <w:r w:rsidRPr="00C83086">
        <w:rPr>
          <w:rStyle w:val="tdefault"/>
          <w:rFonts w:cs="Verdana"/>
          <w:szCs w:val="18"/>
        </w:rPr>
        <w:t>Awb</w:t>
      </w:r>
      <w:proofErr w:type="spellEnd"/>
      <w:r w:rsidRPr="00C83086">
        <w:rPr>
          <w:rStyle w:val="tdefault"/>
          <w:rFonts w:cs="Verdana"/>
          <w:szCs w:val="18"/>
        </w:rPr>
        <w:t xml:space="preserve">. Daarover beslis ik als volgt. </w:t>
      </w:r>
    </w:p>
    <w:p w14:paraId="5D7BFC86" w14:textId="77777777" w:rsidR="00BC0482" w:rsidRPr="00C83086" w:rsidRDefault="003A00BA" w:rsidP="00D77636">
      <w:pPr>
        <w:rPr>
          <w:szCs w:val="18"/>
        </w:rPr>
      </w:pPr>
      <w:r w:rsidRPr="00C83086">
        <w:rPr>
          <w:szCs w:val="18"/>
        </w:rPr>
        <w:t xml:space="preserve">Op grond van dit artikel worden de kosten die in verband met de behandeling van het bezwaar redelijkerwijs zijn gemaakt, vergoed voor zover het bestreden besluit wordt herroepen wegens een aan het bestuursorgaan te wijten onrechtmatigheid. </w:t>
      </w:r>
    </w:p>
    <w:p w14:paraId="78937DD0" w14:textId="77777777" w:rsidR="00BC0482" w:rsidRPr="00C83086" w:rsidRDefault="00BC0482" w:rsidP="00D77636">
      <w:pPr>
        <w:rPr>
          <w:szCs w:val="18"/>
        </w:rPr>
      </w:pPr>
      <w:r w:rsidRPr="00C83086">
        <w:rPr>
          <w:szCs w:val="18"/>
        </w:rPr>
        <w:t>OPTIE 1</w:t>
      </w:r>
    </w:p>
    <w:p w14:paraId="4D4E8C4C" w14:textId="77777777" w:rsidR="003A00BA" w:rsidRPr="00C83086" w:rsidRDefault="003A00BA" w:rsidP="00D77636">
      <w:pPr>
        <w:rPr>
          <w:szCs w:val="18"/>
        </w:rPr>
      </w:pPr>
      <w:r w:rsidRPr="00C83086">
        <w:rPr>
          <w:szCs w:val="18"/>
        </w:rPr>
        <w:t>Gelet op bovenvermelde beslissing is daarvan geen sprake</w:t>
      </w:r>
      <w:r w:rsidR="000F639D" w:rsidRPr="00C83086">
        <w:rPr>
          <w:szCs w:val="18"/>
        </w:rPr>
        <w:t>.</w:t>
      </w:r>
      <w:r w:rsidRPr="00C83086">
        <w:rPr>
          <w:szCs w:val="18"/>
        </w:rPr>
        <w:t xml:space="preserve"> </w:t>
      </w:r>
      <w:r w:rsidR="000F639D" w:rsidRPr="00C83086">
        <w:rPr>
          <w:szCs w:val="18"/>
        </w:rPr>
        <w:t>Ik ga dan ook</w:t>
      </w:r>
      <w:r w:rsidRPr="00C83086">
        <w:rPr>
          <w:szCs w:val="18"/>
        </w:rPr>
        <w:t xml:space="preserve"> niet </w:t>
      </w:r>
      <w:r w:rsidR="000F639D" w:rsidRPr="00C83086">
        <w:rPr>
          <w:szCs w:val="18"/>
        </w:rPr>
        <w:t xml:space="preserve">over </w:t>
      </w:r>
      <w:r w:rsidRPr="00C83086">
        <w:rPr>
          <w:szCs w:val="18"/>
        </w:rPr>
        <w:t>tot de gevraagde kostenvergoeding.</w:t>
      </w:r>
    </w:p>
    <w:p w14:paraId="596923A3" w14:textId="77777777" w:rsidR="00BC0482" w:rsidRPr="00C83086" w:rsidRDefault="00BC0482" w:rsidP="00D77636">
      <w:pPr>
        <w:rPr>
          <w:szCs w:val="18"/>
        </w:rPr>
      </w:pPr>
      <w:r w:rsidRPr="00C83086">
        <w:rPr>
          <w:szCs w:val="18"/>
        </w:rPr>
        <w:t>OPTIE 2</w:t>
      </w:r>
      <w:r w:rsidR="000F639D" w:rsidRPr="00C83086">
        <w:rPr>
          <w:szCs w:val="18"/>
        </w:rPr>
        <w:t xml:space="preserve"> </w:t>
      </w:r>
    </w:p>
    <w:p w14:paraId="318910DD" w14:textId="77777777" w:rsidR="00894816" w:rsidRPr="00C83086" w:rsidRDefault="003A00BA" w:rsidP="00C83086">
      <w:pPr>
        <w:rPr>
          <w:szCs w:val="18"/>
        </w:rPr>
      </w:pPr>
      <w:r w:rsidRPr="00C83086">
        <w:rPr>
          <w:szCs w:val="18"/>
        </w:rPr>
        <w:t xml:space="preserve">Gelet </w:t>
      </w:r>
      <w:r w:rsidR="00045E7D" w:rsidRPr="00C83086">
        <w:rPr>
          <w:szCs w:val="18"/>
        </w:rPr>
        <w:t xml:space="preserve">op </w:t>
      </w:r>
      <w:r w:rsidRPr="00C83086">
        <w:rPr>
          <w:szCs w:val="18"/>
        </w:rPr>
        <w:t>de bovenvermelde beslissing is daarvan sprake. Het aan u toe te kennen bedrag is als volgt vastgesteld: &lt;toegekende punten x factor = totaalbedrag&gt;.</w:t>
      </w:r>
      <w:r w:rsidR="00427244" w:rsidRPr="00C83086">
        <w:rPr>
          <w:szCs w:val="18"/>
        </w:rPr>
        <w:t xml:space="preserve"> Dit bedrag wordt &lt;binnen zes weken na bekendmaking van dit besluit&gt; of &lt; binnen &lt;termijn noemen&gt; na bekendmaking van dit besluit&gt; aan u betaald. </w:t>
      </w:r>
      <w:r w:rsidR="002B0644" w:rsidRPr="00C83086">
        <w:rPr>
          <w:szCs w:val="18"/>
        </w:rPr>
        <w:t>&lt;OPTIE: Ik verzoek u mij binnen &lt;termijn noemen&gt; na heden het nummer en de tenaamstelling van de rekening te melden waarnaar dit bedrag kan worden overgemaakt. U kunt deze informatie sturen naar &lt;mailadres&gt;. Dit bedrag wordt &lt;binnen zes weken na ontvangst van dit besluit&gt; of &lt; binnen &lt;termijn noemen&gt; na bekendmaking van dit besluit&gt; aan u betaald.</w:t>
      </w:r>
    </w:p>
    <w:p w14:paraId="7258B04B" w14:textId="77777777" w:rsidR="00BC0482" w:rsidRPr="00C83086" w:rsidRDefault="003A00BA" w:rsidP="002B0644">
      <w:pPr>
        <w:rPr>
          <w:szCs w:val="18"/>
        </w:rPr>
      </w:pPr>
      <w:r w:rsidRPr="00C83086">
        <w:rPr>
          <w:szCs w:val="18"/>
        </w:rPr>
        <w:br/>
      </w:r>
    </w:p>
    <w:p w14:paraId="4F702E6C" w14:textId="77777777" w:rsidR="00583356" w:rsidRPr="00C83086" w:rsidRDefault="00583356" w:rsidP="00583356">
      <w:pPr>
        <w:pStyle w:val="Huisstijl-Ondertekeningvervolg"/>
        <w:spacing w:line="240" w:lineRule="atLeast"/>
        <w:rPr>
          <w:i w:val="0"/>
          <w:szCs w:val="18"/>
        </w:rPr>
      </w:pPr>
      <w:r w:rsidRPr="00C83086">
        <w:rPr>
          <w:i w:val="0"/>
          <w:szCs w:val="18"/>
        </w:rPr>
        <w:t>Hoogachtend,</w:t>
      </w:r>
    </w:p>
    <w:p w14:paraId="1DB1C4C5" w14:textId="77777777" w:rsidR="00583356" w:rsidRPr="00C83086" w:rsidRDefault="00583356" w:rsidP="00583356">
      <w:pPr>
        <w:pStyle w:val="Huisstijl-Ondertekeningvervolg"/>
        <w:spacing w:line="240" w:lineRule="atLeast"/>
        <w:rPr>
          <w:i w:val="0"/>
          <w:szCs w:val="18"/>
        </w:rPr>
      </w:pPr>
      <w:r w:rsidRPr="00C83086">
        <w:rPr>
          <w:i w:val="0"/>
          <w:szCs w:val="18"/>
        </w:rPr>
        <w:t>De Minister/Staatssecretaris van &lt;naam ministerie&gt;,</w:t>
      </w:r>
    </w:p>
    <w:p w14:paraId="47D683BF" w14:textId="77777777" w:rsidR="00583356" w:rsidRPr="00583356" w:rsidRDefault="00583356" w:rsidP="00583356">
      <w:pPr>
        <w:pStyle w:val="Huisstijl-Ondertekeningvervolg"/>
        <w:spacing w:line="240" w:lineRule="atLeast"/>
        <w:rPr>
          <w:i w:val="0"/>
        </w:rPr>
      </w:pPr>
      <w:r w:rsidRPr="00583356">
        <w:rPr>
          <w:i w:val="0"/>
        </w:rPr>
        <w:t xml:space="preserve">namens deze, </w:t>
      </w:r>
    </w:p>
    <w:p w14:paraId="0B89097C" w14:textId="77777777" w:rsidR="00583356" w:rsidRDefault="00583356" w:rsidP="00583356">
      <w:pPr>
        <w:pStyle w:val="Huisstijl-Ondertekeningvervolg"/>
        <w:spacing w:line="240" w:lineRule="atLeast"/>
        <w:rPr>
          <w:i w:val="0"/>
          <w:caps/>
        </w:rPr>
      </w:pPr>
    </w:p>
    <w:p w14:paraId="233D9E62" w14:textId="77777777" w:rsidR="00BC0482" w:rsidRPr="00583356" w:rsidRDefault="00BC0482" w:rsidP="00583356">
      <w:pPr>
        <w:pStyle w:val="Huisstijl-Ondertekeningvervolg"/>
        <w:spacing w:line="240" w:lineRule="atLeast"/>
        <w:rPr>
          <w:i w:val="0"/>
          <w:caps/>
          <w:szCs w:val="18"/>
        </w:rPr>
      </w:pPr>
      <w:r w:rsidRPr="00583356">
        <w:rPr>
          <w:i w:val="0"/>
          <w:caps/>
        </w:rPr>
        <w:lastRenderedPageBreak/>
        <w:t>Beroepsclausule</w:t>
      </w:r>
    </w:p>
    <w:p w14:paraId="0DF1E242" w14:textId="0C7AD833" w:rsidR="00BC0482" w:rsidRPr="006F79EC" w:rsidRDefault="00BC0482" w:rsidP="006F79EC">
      <w:pPr>
        <w:tabs>
          <w:tab w:val="left" w:pos="-1440"/>
          <w:tab w:val="left" w:pos="-720"/>
        </w:tabs>
        <w:rPr>
          <w:spacing w:val="-2"/>
          <w:szCs w:val="18"/>
        </w:rPr>
      </w:pPr>
      <w:r w:rsidRPr="006F79EC">
        <w:rPr>
          <w:spacing w:val="-2"/>
          <w:szCs w:val="18"/>
        </w:rPr>
        <w:t>U kunt tegen d</w:t>
      </w:r>
      <w:r w:rsidR="006F79EC" w:rsidRPr="006F79EC">
        <w:rPr>
          <w:spacing w:val="-2"/>
          <w:szCs w:val="18"/>
        </w:rPr>
        <w:t>it besluit</w:t>
      </w:r>
      <w:r w:rsidRPr="006F79EC">
        <w:rPr>
          <w:spacing w:val="-2"/>
          <w:szCs w:val="18"/>
        </w:rPr>
        <w:t xml:space="preserve"> beroep instellen bij &lt; de sector bestuursrecht van de rechtbank</w:t>
      </w:r>
      <w:r w:rsidR="0036219F">
        <w:rPr>
          <w:spacing w:val="-2"/>
          <w:szCs w:val="18"/>
        </w:rPr>
        <w:t xml:space="preserve"> &lt;naam&gt;</w:t>
      </w:r>
      <w:r w:rsidRPr="006F79EC">
        <w:rPr>
          <w:spacing w:val="-2"/>
          <w:szCs w:val="18"/>
        </w:rPr>
        <w:t xml:space="preserve">, postbus </w:t>
      </w:r>
      <w:r w:rsidR="0036219F">
        <w:rPr>
          <w:spacing w:val="-2"/>
          <w:szCs w:val="18"/>
        </w:rPr>
        <w:t xml:space="preserve">&lt;postbus invullen&gt; </w:t>
      </w:r>
      <w:r w:rsidRPr="006F79EC">
        <w:rPr>
          <w:spacing w:val="-2"/>
          <w:szCs w:val="18"/>
        </w:rPr>
        <w:t xml:space="preserve"> OF: &lt;andere instantie&gt;. Het beroepschrift moet binnen zes weken na de dag waarop de beschikking u is toegezonden </w:t>
      </w:r>
      <w:r w:rsidR="005B3472" w:rsidRPr="006F79EC">
        <w:rPr>
          <w:spacing w:val="-2"/>
          <w:szCs w:val="18"/>
        </w:rPr>
        <w:t xml:space="preserve">door </w:t>
      </w:r>
      <w:r w:rsidRPr="006F79EC">
        <w:rPr>
          <w:spacing w:val="-2"/>
          <w:szCs w:val="18"/>
        </w:rPr>
        <w:t xml:space="preserve">&lt;de rechtbank&gt; OF: &lt;andere instantie&gt; </w:t>
      </w:r>
      <w:r w:rsidR="005B3472" w:rsidRPr="006F79EC">
        <w:rPr>
          <w:spacing w:val="-2"/>
          <w:szCs w:val="18"/>
        </w:rPr>
        <w:t>zijn ontvangen</w:t>
      </w:r>
      <w:r w:rsidRPr="006F79EC">
        <w:rPr>
          <w:spacing w:val="-2"/>
          <w:szCs w:val="18"/>
        </w:rPr>
        <w:t>.</w:t>
      </w:r>
    </w:p>
    <w:p w14:paraId="1381AA7D" w14:textId="77777777" w:rsidR="00BC0482" w:rsidRPr="00846F48" w:rsidRDefault="00BC0482" w:rsidP="00BC0482">
      <w:pPr>
        <w:tabs>
          <w:tab w:val="left" w:pos="-1440"/>
          <w:tab w:val="left" w:pos="-720"/>
        </w:tabs>
        <w:rPr>
          <w:i/>
          <w:spacing w:val="-2"/>
          <w:szCs w:val="18"/>
        </w:rPr>
      </w:pPr>
    </w:p>
    <w:p w14:paraId="70762CD6" w14:textId="77777777" w:rsidR="00BC0482" w:rsidRPr="009113F8" w:rsidRDefault="00BC0482" w:rsidP="00BC0482">
      <w:pPr>
        <w:tabs>
          <w:tab w:val="left" w:pos="-1440"/>
          <w:tab w:val="left" w:pos="-720"/>
        </w:tabs>
        <w:rPr>
          <w:i/>
          <w:spacing w:val="-2"/>
          <w:szCs w:val="18"/>
        </w:rPr>
      </w:pPr>
      <w:r w:rsidRPr="009113F8">
        <w:rPr>
          <w:spacing w:val="-2"/>
          <w:szCs w:val="18"/>
        </w:rPr>
        <w:t>OF -</w:t>
      </w:r>
      <w:r w:rsidRPr="009113F8">
        <w:rPr>
          <w:i/>
          <w:spacing w:val="-2"/>
          <w:szCs w:val="18"/>
        </w:rPr>
        <w:t xml:space="preserve"> burgerclausule:</w:t>
      </w:r>
    </w:p>
    <w:p w14:paraId="00A30D20" w14:textId="380B93C8" w:rsidR="00BC0482" w:rsidRPr="00846F48" w:rsidRDefault="00BC0482" w:rsidP="006F79EC">
      <w:pPr>
        <w:tabs>
          <w:tab w:val="left" w:pos="-1440"/>
          <w:tab w:val="left" w:pos="-720"/>
        </w:tabs>
        <w:rPr>
          <w:spacing w:val="-2"/>
          <w:szCs w:val="18"/>
        </w:rPr>
      </w:pPr>
      <w:r w:rsidRPr="009113F8">
        <w:rPr>
          <w:spacing w:val="-2"/>
          <w:szCs w:val="18"/>
        </w:rPr>
        <w:t>U kunt tegen d</w:t>
      </w:r>
      <w:r w:rsidR="006F79EC" w:rsidRPr="009113F8">
        <w:rPr>
          <w:spacing w:val="-2"/>
          <w:szCs w:val="18"/>
        </w:rPr>
        <w:t>it besluit</w:t>
      </w:r>
      <w:r w:rsidRPr="009113F8">
        <w:rPr>
          <w:spacing w:val="-2"/>
          <w:szCs w:val="18"/>
        </w:rPr>
        <w:t xml:space="preserve"> beroep instellen bij </w:t>
      </w:r>
      <w:r w:rsidRPr="006F79EC">
        <w:rPr>
          <w:spacing w:val="-2"/>
          <w:szCs w:val="18"/>
        </w:rPr>
        <w:t>&lt;de sector bestuursrecht van de rechtbank</w:t>
      </w:r>
      <w:r w:rsidR="0036219F">
        <w:rPr>
          <w:spacing w:val="-2"/>
          <w:szCs w:val="18"/>
        </w:rPr>
        <w:t xml:space="preserve"> &lt;naam&gt;</w:t>
      </w:r>
      <w:r w:rsidRPr="006F79EC">
        <w:rPr>
          <w:spacing w:val="-2"/>
          <w:szCs w:val="18"/>
        </w:rPr>
        <w:t xml:space="preserve">, postbus </w:t>
      </w:r>
      <w:r w:rsidR="0036219F">
        <w:rPr>
          <w:spacing w:val="-2"/>
          <w:szCs w:val="18"/>
        </w:rPr>
        <w:t>&lt;Postbus invullen</w:t>
      </w:r>
      <w:r w:rsidRPr="006F79EC">
        <w:rPr>
          <w:spacing w:val="-2"/>
          <w:szCs w:val="18"/>
        </w:rPr>
        <w:t xml:space="preserve">&gt; OF: &lt;andere instantie&gt;. Het beroepschrift moet binnen zes weken na de dag waarop de beschikking u is toegezonden </w:t>
      </w:r>
      <w:r w:rsidR="005B3472" w:rsidRPr="006F79EC">
        <w:rPr>
          <w:spacing w:val="-2"/>
          <w:szCs w:val="18"/>
        </w:rPr>
        <w:t xml:space="preserve">door </w:t>
      </w:r>
      <w:r w:rsidRPr="006F79EC">
        <w:rPr>
          <w:spacing w:val="-2"/>
          <w:szCs w:val="18"/>
        </w:rPr>
        <w:t xml:space="preserve">&lt;de rechtbank&gt; OF: &lt;andere instantie&gt; </w:t>
      </w:r>
      <w:r w:rsidR="005B3472" w:rsidRPr="006F79EC">
        <w:rPr>
          <w:spacing w:val="-2"/>
          <w:szCs w:val="18"/>
        </w:rPr>
        <w:t>zijn ontvangen</w:t>
      </w:r>
      <w:r w:rsidRPr="006F79EC">
        <w:rPr>
          <w:spacing w:val="-2"/>
          <w:szCs w:val="18"/>
        </w:rPr>
        <w:t xml:space="preserve">. U kunt ook digitaal beroep instellen bij &lt;genoemde rechtbank via </w:t>
      </w:r>
      <w:hyperlink r:id="rId7" w:history="1">
        <w:r w:rsidRPr="006F79EC">
          <w:rPr>
            <w:rStyle w:val="Hyperlink"/>
            <w:spacing w:val="-2"/>
            <w:szCs w:val="18"/>
          </w:rPr>
          <w:t>http://loket.rechtspraak.nl/bestuursrecht</w:t>
        </w:r>
      </w:hyperlink>
      <w:r w:rsidRPr="006F79EC">
        <w:rPr>
          <w:spacing w:val="-2"/>
          <w:szCs w:val="18"/>
        </w:rPr>
        <w:t>. Daarvoor moet u wel beschikken over een elektronische handtekening (</w:t>
      </w:r>
      <w:proofErr w:type="spellStart"/>
      <w:r w:rsidRPr="006F79EC">
        <w:rPr>
          <w:spacing w:val="-2"/>
          <w:szCs w:val="18"/>
        </w:rPr>
        <w:t>DigiD</w:t>
      </w:r>
      <w:proofErr w:type="spellEnd"/>
      <w:r w:rsidRPr="006F79EC">
        <w:rPr>
          <w:spacing w:val="-2"/>
          <w:szCs w:val="18"/>
        </w:rPr>
        <w:t xml:space="preserve">). Kijk op de genoemde site </w:t>
      </w:r>
      <w:r w:rsidRPr="00846F48">
        <w:rPr>
          <w:spacing w:val="-2"/>
          <w:szCs w:val="18"/>
        </w:rPr>
        <w:t>voor de precieze voorwaarden.</w:t>
      </w:r>
    </w:p>
    <w:p w14:paraId="0A3B3003" w14:textId="77777777" w:rsidR="00BC0482" w:rsidRPr="009113F8" w:rsidRDefault="00BC0482" w:rsidP="00BC0482">
      <w:pPr>
        <w:tabs>
          <w:tab w:val="left" w:pos="-1440"/>
          <w:tab w:val="left" w:pos="-720"/>
        </w:tabs>
        <w:rPr>
          <w:spacing w:val="-2"/>
          <w:szCs w:val="18"/>
        </w:rPr>
      </w:pPr>
    </w:p>
    <w:p w14:paraId="1BAD9D17" w14:textId="77777777" w:rsidR="00BC0482" w:rsidRPr="009113F8" w:rsidRDefault="00BC0482" w:rsidP="00BC0482">
      <w:pPr>
        <w:tabs>
          <w:tab w:val="left" w:pos="-1440"/>
          <w:tab w:val="left" w:pos="-720"/>
        </w:tabs>
        <w:rPr>
          <w:i/>
          <w:spacing w:val="-2"/>
          <w:szCs w:val="18"/>
        </w:rPr>
      </w:pPr>
      <w:r w:rsidRPr="009113F8">
        <w:rPr>
          <w:i/>
          <w:spacing w:val="-2"/>
          <w:szCs w:val="18"/>
        </w:rPr>
        <w:t>Optioneel:</w:t>
      </w:r>
    </w:p>
    <w:p w14:paraId="6E702A98" w14:textId="77777777" w:rsidR="00BC0482" w:rsidRPr="00846F48" w:rsidRDefault="00BC0482" w:rsidP="00BC0482">
      <w:pPr>
        <w:rPr>
          <w:szCs w:val="18"/>
        </w:rPr>
      </w:pPr>
      <w:r w:rsidRPr="009113F8">
        <w:rPr>
          <w:szCs w:val="18"/>
        </w:rPr>
        <w:t xml:space="preserve">Het beroepschrift moet op grond van artikel 6:5 van de Algemene wet bestuursrecht zijn ondertekend en bevat ten minste de naam en </w:t>
      </w:r>
      <w:r w:rsidR="006F79EC">
        <w:rPr>
          <w:szCs w:val="18"/>
        </w:rPr>
        <w:t xml:space="preserve">het </w:t>
      </w:r>
      <w:r w:rsidRPr="006F79EC">
        <w:rPr>
          <w:szCs w:val="18"/>
        </w:rPr>
        <w:t>adres van de indiener, de dagtekening, de omschrijving van het besluit waartegen het</w:t>
      </w:r>
      <w:r w:rsidRPr="00846F48">
        <w:rPr>
          <w:szCs w:val="18"/>
        </w:rPr>
        <w:t xml:space="preserve"> beroep is gericht, zo mogelijk een afschrift van dit besluit, en de gronden waarop het beroepschrift rust.</w:t>
      </w:r>
    </w:p>
    <w:p w14:paraId="601F0A5B" w14:textId="77777777" w:rsidR="00BC0482" w:rsidRPr="009113F8" w:rsidRDefault="00BC0482" w:rsidP="00BC0482">
      <w:pPr>
        <w:rPr>
          <w:szCs w:val="18"/>
        </w:rPr>
      </w:pPr>
      <w:r w:rsidRPr="009113F8">
        <w:rPr>
          <w:szCs w:val="18"/>
        </w:rPr>
        <w:t>Van de indiener van het beroepschrift wordt griffierecht geheven door de griffier van de rechtbank. Nadere informatie over de hoogte van het griffierecht en de wijze van betalen wordt door de griffie van de rechtbank verstrekt.</w:t>
      </w:r>
    </w:p>
    <w:p w14:paraId="21DD3454" w14:textId="77777777" w:rsidR="00BC0482" w:rsidRPr="009113F8" w:rsidRDefault="00BC0482" w:rsidP="00BC0482">
      <w:pPr>
        <w:tabs>
          <w:tab w:val="left" w:pos="-1440"/>
          <w:tab w:val="left" w:pos="-720"/>
        </w:tabs>
        <w:rPr>
          <w:spacing w:val="-2"/>
          <w:szCs w:val="18"/>
        </w:rPr>
      </w:pPr>
    </w:p>
    <w:p w14:paraId="3E2D4A3D" w14:textId="77777777" w:rsidR="00BC0482" w:rsidRPr="00C97F65" w:rsidRDefault="00BC0482" w:rsidP="00BC0482">
      <w:pPr>
        <w:tabs>
          <w:tab w:val="left" w:pos="-1440"/>
          <w:tab w:val="left" w:pos="-720"/>
        </w:tabs>
        <w:rPr>
          <w:spacing w:val="-2"/>
          <w:szCs w:val="18"/>
        </w:rPr>
      </w:pPr>
    </w:p>
    <w:p w14:paraId="6A85EA30" w14:textId="77777777" w:rsidR="003A00BA" w:rsidRPr="00D77636" w:rsidRDefault="003A00BA" w:rsidP="00D77636">
      <w:pPr>
        <w:rPr>
          <w:szCs w:val="18"/>
        </w:rPr>
      </w:pPr>
    </w:p>
    <w:p w14:paraId="2E762016" w14:textId="77777777" w:rsidR="003A00BA" w:rsidRPr="00D77636" w:rsidRDefault="003A00BA" w:rsidP="00D77636">
      <w:pPr>
        <w:rPr>
          <w:szCs w:val="18"/>
        </w:rPr>
      </w:pPr>
    </w:p>
    <w:p w14:paraId="04B9AE02" w14:textId="77777777" w:rsidR="003A00BA" w:rsidRPr="00D77636" w:rsidRDefault="003A00BA" w:rsidP="00D77636">
      <w:pPr>
        <w:rPr>
          <w:szCs w:val="18"/>
        </w:rPr>
      </w:pPr>
    </w:p>
    <w:p w14:paraId="6255372D" w14:textId="77777777" w:rsidR="003A00BA" w:rsidRPr="00D77636" w:rsidRDefault="003A00BA" w:rsidP="00D77636">
      <w:pPr>
        <w:rPr>
          <w:szCs w:val="18"/>
        </w:rPr>
      </w:pPr>
    </w:p>
    <w:p w14:paraId="7A3298E1" w14:textId="77777777" w:rsidR="003A00BA" w:rsidRPr="00D77636" w:rsidRDefault="003A00BA" w:rsidP="00D77636">
      <w:pPr>
        <w:rPr>
          <w:szCs w:val="18"/>
        </w:rPr>
      </w:pPr>
    </w:p>
    <w:p w14:paraId="021FE049" w14:textId="77777777" w:rsidR="003A00BA" w:rsidRPr="00D77636" w:rsidRDefault="003A00BA" w:rsidP="00D77636">
      <w:pPr>
        <w:rPr>
          <w:szCs w:val="18"/>
        </w:rPr>
      </w:pPr>
    </w:p>
    <w:p w14:paraId="1BEBFD67" w14:textId="77777777" w:rsidR="003A00BA" w:rsidRPr="00D77636" w:rsidRDefault="003A00BA" w:rsidP="00D77636">
      <w:pPr>
        <w:rPr>
          <w:szCs w:val="18"/>
        </w:rPr>
      </w:pPr>
    </w:p>
    <w:p w14:paraId="47652AB1" w14:textId="77777777" w:rsidR="00F52E27" w:rsidRPr="00D77636" w:rsidRDefault="00F52E27" w:rsidP="00D77636">
      <w:pPr>
        <w:rPr>
          <w:szCs w:val="18"/>
        </w:rPr>
      </w:pPr>
    </w:p>
    <w:sectPr w:rsidR="00F52E27" w:rsidRPr="00D776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F0C70" w14:textId="77777777" w:rsidR="00E476F1" w:rsidRDefault="00E476F1" w:rsidP="002975E3">
      <w:pPr>
        <w:spacing w:line="240" w:lineRule="auto"/>
      </w:pPr>
      <w:r>
        <w:separator/>
      </w:r>
    </w:p>
  </w:endnote>
  <w:endnote w:type="continuationSeparator" w:id="0">
    <w:p w14:paraId="3432602A" w14:textId="77777777" w:rsidR="00E476F1" w:rsidRDefault="00E476F1" w:rsidP="002975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72485" w14:textId="77777777" w:rsidR="00E476F1" w:rsidRDefault="00E476F1" w:rsidP="002975E3">
      <w:pPr>
        <w:spacing w:line="240" w:lineRule="auto"/>
      </w:pPr>
      <w:r>
        <w:separator/>
      </w:r>
    </w:p>
  </w:footnote>
  <w:footnote w:type="continuationSeparator" w:id="0">
    <w:p w14:paraId="6674399D" w14:textId="77777777" w:rsidR="00E476F1" w:rsidRDefault="00E476F1" w:rsidP="002975E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351349"/>
    <w:multiLevelType w:val="hybridMultilevel"/>
    <w:tmpl w:val="9D787DCE"/>
    <w:lvl w:ilvl="0" w:tplc="4DC880E0">
      <w:start w:val="1"/>
      <w:numFmt w:val="lowerLetter"/>
      <w:lvlText w:val="%1)"/>
      <w:lvlJc w:val="left"/>
      <w:pPr>
        <w:tabs>
          <w:tab w:val="num" w:pos="360"/>
        </w:tabs>
        <w:ind w:left="360" w:hanging="360"/>
      </w:pPr>
    </w:lvl>
    <w:lvl w:ilvl="1" w:tplc="04130019">
      <w:start w:val="1"/>
      <w:numFmt w:val="decimal"/>
      <w:lvlText w:val="%2."/>
      <w:lvlJc w:val="left"/>
      <w:pPr>
        <w:tabs>
          <w:tab w:val="num" w:pos="731"/>
        </w:tabs>
        <w:ind w:left="731" w:hanging="360"/>
      </w:pPr>
    </w:lvl>
    <w:lvl w:ilvl="2" w:tplc="0413001B">
      <w:start w:val="1"/>
      <w:numFmt w:val="decimal"/>
      <w:lvlText w:val="%3."/>
      <w:lvlJc w:val="left"/>
      <w:pPr>
        <w:tabs>
          <w:tab w:val="num" w:pos="1451"/>
        </w:tabs>
        <w:ind w:left="1451" w:hanging="360"/>
      </w:pPr>
    </w:lvl>
    <w:lvl w:ilvl="3" w:tplc="0413000F">
      <w:start w:val="1"/>
      <w:numFmt w:val="decimal"/>
      <w:lvlText w:val="%4."/>
      <w:lvlJc w:val="left"/>
      <w:pPr>
        <w:tabs>
          <w:tab w:val="num" w:pos="2171"/>
        </w:tabs>
        <w:ind w:left="2171" w:hanging="360"/>
      </w:pPr>
    </w:lvl>
    <w:lvl w:ilvl="4" w:tplc="04130019">
      <w:start w:val="1"/>
      <w:numFmt w:val="decimal"/>
      <w:lvlText w:val="%5."/>
      <w:lvlJc w:val="left"/>
      <w:pPr>
        <w:tabs>
          <w:tab w:val="num" w:pos="2891"/>
        </w:tabs>
        <w:ind w:left="2891" w:hanging="360"/>
      </w:pPr>
    </w:lvl>
    <w:lvl w:ilvl="5" w:tplc="0413001B">
      <w:start w:val="1"/>
      <w:numFmt w:val="decimal"/>
      <w:lvlText w:val="%6."/>
      <w:lvlJc w:val="left"/>
      <w:pPr>
        <w:tabs>
          <w:tab w:val="num" w:pos="3611"/>
        </w:tabs>
        <w:ind w:left="3611" w:hanging="360"/>
      </w:pPr>
    </w:lvl>
    <w:lvl w:ilvl="6" w:tplc="0413000F">
      <w:start w:val="1"/>
      <w:numFmt w:val="decimal"/>
      <w:lvlText w:val="%7."/>
      <w:lvlJc w:val="left"/>
      <w:pPr>
        <w:tabs>
          <w:tab w:val="num" w:pos="4331"/>
        </w:tabs>
        <w:ind w:left="4331" w:hanging="360"/>
      </w:pPr>
    </w:lvl>
    <w:lvl w:ilvl="7" w:tplc="04130019">
      <w:start w:val="1"/>
      <w:numFmt w:val="decimal"/>
      <w:lvlText w:val="%8."/>
      <w:lvlJc w:val="left"/>
      <w:pPr>
        <w:tabs>
          <w:tab w:val="num" w:pos="5051"/>
        </w:tabs>
        <w:ind w:left="5051" w:hanging="360"/>
      </w:pPr>
    </w:lvl>
    <w:lvl w:ilvl="8" w:tplc="0413001B">
      <w:start w:val="1"/>
      <w:numFmt w:val="decimal"/>
      <w:lvlText w:val="%9."/>
      <w:lvlJc w:val="left"/>
      <w:pPr>
        <w:tabs>
          <w:tab w:val="num" w:pos="5771"/>
        </w:tabs>
        <w:ind w:left="5771" w:hanging="360"/>
      </w:pPr>
    </w:lvl>
  </w:abstractNum>
  <w:num w:numId="1" w16cid:durableId="9865174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0BA"/>
    <w:rsid w:val="000044E7"/>
    <w:rsid w:val="00011242"/>
    <w:rsid w:val="00022B07"/>
    <w:rsid w:val="0003656E"/>
    <w:rsid w:val="00045E7D"/>
    <w:rsid w:val="00052C42"/>
    <w:rsid w:val="00057A58"/>
    <w:rsid w:val="000641D6"/>
    <w:rsid w:val="00073C53"/>
    <w:rsid w:val="000762FC"/>
    <w:rsid w:val="00076EFF"/>
    <w:rsid w:val="00081273"/>
    <w:rsid w:val="00087A70"/>
    <w:rsid w:val="0009273F"/>
    <w:rsid w:val="000D148C"/>
    <w:rsid w:val="000D1A1E"/>
    <w:rsid w:val="000E2505"/>
    <w:rsid w:val="000E35CC"/>
    <w:rsid w:val="000F42F4"/>
    <w:rsid w:val="000F639D"/>
    <w:rsid w:val="00102469"/>
    <w:rsid w:val="001035A7"/>
    <w:rsid w:val="001129C7"/>
    <w:rsid w:val="001236CA"/>
    <w:rsid w:val="00123D29"/>
    <w:rsid w:val="00132138"/>
    <w:rsid w:val="00136C33"/>
    <w:rsid w:val="00145866"/>
    <w:rsid w:val="001675CA"/>
    <w:rsid w:val="00172F8E"/>
    <w:rsid w:val="00177B83"/>
    <w:rsid w:val="0018325A"/>
    <w:rsid w:val="00183C48"/>
    <w:rsid w:val="0018559B"/>
    <w:rsid w:val="0019573E"/>
    <w:rsid w:val="001B5EAC"/>
    <w:rsid w:val="001B7D2C"/>
    <w:rsid w:val="001C6F63"/>
    <w:rsid w:val="001F2641"/>
    <w:rsid w:val="002008C3"/>
    <w:rsid w:val="00204F82"/>
    <w:rsid w:val="002052F3"/>
    <w:rsid w:val="00207C94"/>
    <w:rsid w:val="0021111E"/>
    <w:rsid w:val="002132F9"/>
    <w:rsid w:val="0022415C"/>
    <w:rsid w:val="00224AD9"/>
    <w:rsid w:val="00247D9C"/>
    <w:rsid w:val="0025241C"/>
    <w:rsid w:val="002975E3"/>
    <w:rsid w:val="002B0644"/>
    <w:rsid w:val="002B284B"/>
    <w:rsid w:val="002C1B3C"/>
    <w:rsid w:val="002C4668"/>
    <w:rsid w:val="002D52DD"/>
    <w:rsid w:val="003021C6"/>
    <w:rsid w:val="003139A9"/>
    <w:rsid w:val="003149CA"/>
    <w:rsid w:val="00320C11"/>
    <w:rsid w:val="00321C1F"/>
    <w:rsid w:val="0036219F"/>
    <w:rsid w:val="0036452C"/>
    <w:rsid w:val="00375CED"/>
    <w:rsid w:val="003A00BA"/>
    <w:rsid w:val="003B27C6"/>
    <w:rsid w:val="003C555A"/>
    <w:rsid w:val="003D0DC9"/>
    <w:rsid w:val="003D7D6C"/>
    <w:rsid w:val="003F7889"/>
    <w:rsid w:val="00403FC3"/>
    <w:rsid w:val="00405417"/>
    <w:rsid w:val="00407EA8"/>
    <w:rsid w:val="00412F60"/>
    <w:rsid w:val="00421CC6"/>
    <w:rsid w:val="00427244"/>
    <w:rsid w:val="00456B17"/>
    <w:rsid w:val="0048053D"/>
    <w:rsid w:val="00490D33"/>
    <w:rsid w:val="004B668C"/>
    <w:rsid w:val="004C5913"/>
    <w:rsid w:val="004D215F"/>
    <w:rsid w:val="004F1A58"/>
    <w:rsid w:val="0052361F"/>
    <w:rsid w:val="005316A9"/>
    <w:rsid w:val="005503E9"/>
    <w:rsid w:val="00551D4D"/>
    <w:rsid w:val="005803AF"/>
    <w:rsid w:val="00583356"/>
    <w:rsid w:val="005918F3"/>
    <w:rsid w:val="00591FDB"/>
    <w:rsid w:val="005A4CB3"/>
    <w:rsid w:val="005A6D8E"/>
    <w:rsid w:val="005B3472"/>
    <w:rsid w:val="005E7600"/>
    <w:rsid w:val="00602C71"/>
    <w:rsid w:val="0060373E"/>
    <w:rsid w:val="00632952"/>
    <w:rsid w:val="00634B4D"/>
    <w:rsid w:val="0066595F"/>
    <w:rsid w:val="00671161"/>
    <w:rsid w:val="00674D4D"/>
    <w:rsid w:val="0067752C"/>
    <w:rsid w:val="00680E46"/>
    <w:rsid w:val="00697DA5"/>
    <w:rsid w:val="006A1890"/>
    <w:rsid w:val="006A6FC8"/>
    <w:rsid w:val="006B2190"/>
    <w:rsid w:val="006B2245"/>
    <w:rsid w:val="006D1A7A"/>
    <w:rsid w:val="006D2EC5"/>
    <w:rsid w:val="006E0602"/>
    <w:rsid w:val="006E07B7"/>
    <w:rsid w:val="006E7080"/>
    <w:rsid w:val="006F79EC"/>
    <w:rsid w:val="00701C54"/>
    <w:rsid w:val="00703D62"/>
    <w:rsid w:val="0072183E"/>
    <w:rsid w:val="007273F1"/>
    <w:rsid w:val="007356A7"/>
    <w:rsid w:val="0073667B"/>
    <w:rsid w:val="0074133E"/>
    <w:rsid w:val="00752192"/>
    <w:rsid w:val="007765A3"/>
    <w:rsid w:val="007830BA"/>
    <w:rsid w:val="007A7AA7"/>
    <w:rsid w:val="007C6C35"/>
    <w:rsid w:val="007E60FC"/>
    <w:rsid w:val="00802939"/>
    <w:rsid w:val="008258F4"/>
    <w:rsid w:val="008307F8"/>
    <w:rsid w:val="00846F48"/>
    <w:rsid w:val="00861D55"/>
    <w:rsid w:val="008839C6"/>
    <w:rsid w:val="00892168"/>
    <w:rsid w:val="00894816"/>
    <w:rsid w:val="008A6448"/>
    <w:rsid w:val="008B05A4"/>
    <w:rsid w:val="008C4D97"/>
    <w:rsid w:val="008E78CE"/>
    <w:rsid w:val="008F05CE"/>
    <w:rsid w:val="00904D0C"/>
    <w:rsid w:val="009067D7"/>
    <w:rsid w:val="009113F8"/>
    <w:rsid w:val="00917D7E"/>
    <w:rsid w:val="0093326C"/>
    <w:rsid w:val="00937C2E"/>
    <w:rsid w:val="009405E3"/>
    <w:rsid w:val="009411CB"/>
    <w:rsid w:val="00961885"/>
    <w:rsid w:val="0096673C"/>
    <w:rsid w:val="0097392A"/>
    <w:rsid w:val="00981677"/>
    <w:rsid w:val="0098546B"/>
    <w:rsid w:val="009A7D7E"/>
    <w:rsid w:val="009E26BD"/>
    <w:rsid w:val="009E305F"/>
    <w:rsid w:val="00A01F5B"/>
    <w:rsid w:val="00A133FB"/>
    <w:rsid w:val="00A1442F"/>
    <w:rsid w:val="00A23C84"/>
    <w:rsid w:val="00A30277"/>
    <w:rsid w:val="00A31870"/>
    <w:rsid w:val="00A42825"/>
    <w:rsid w:val="00A46431"/>
    <w:rsid w:val="00A46E9F"/>
    <w:rsid w:val="00A53A70"/>
    <w:rsid w:val="00A652BF"/>
    <w:rsid w:val="00A75328"/>
    <w:rsid w:val="00A8317A"/>
    <w:rsid w:val="00A96E7D"/>
    <w:rsid w:val="00AA34B9"/>
    <w:rsid w:val="00AF33D6"/>
    <w:rsid w:val="00B2295E"/>
    <w:rsid w:val="00B26D82"/>
    <w:rsid w:val="00B41311"/>
    <w:rsid w:val="00B42419"/>
    <w:rsid w:val="00B43145"/>
    <w:rsid w:val="00B43DE2"/>
    <w:rsid w:val="00B50CCF"/>
    <w:rsid w:val="00B76657"/>
    <w:rsid w:val="00B82A55"/>
    <w:rsid w:val="00BB5F6F"/>
    <w:rsid w:val="00BC0482"/>
    <w:rsid w:val="00BC7B16"/>
    <w:rsid w:val="00BE0BA2"/>
    <w:rsid w:val="00BE5137"/>
    <w:rsid w:val="00BE513F"/>
    <w:rsid w:val="00BF1D57"/>
    <w:rsid w:val="00BF4CA3"/>
    <w:rsid w:val="00C118D6"/>
    <w:rsid w:val="00C3352D"/>
    <w:rsid w:val="00C34392"/>
    <w:rsid w:val="00C4123D"/>
    <w:rsid w:val="00C53CAD"/>
    <w:rsid w:val="00C57EB4"/>
    <w:rsid w:val="00C6006C"/>
    <w:rsid w:val="00C63E5B"/>
    <w:rsid w:val="00C77CDE"/>
    <w:rsid w:val="00C83086"/>
    <w:rsid w:val="00C95B85"/>
    <w:rsid w:val="00C97214"/>
    <w:rsid w:val="00CA2E21"/>
    <w:rsid w:val="00CA44F5"/>
    <w:rsid w:val="00CB0B64"/>
    <w:rsid w:val="00CC584E"/>
    <w:rsid w:val="00CD202E"/>
    <w:rsid w:val="00CD58E9"/>
    <w:rsid w:val="00CE16C1"/>
    <w:rsid w:val="00CE529E"/>
    <w:rsid w:val="00D146DA"/>
    <w:rsid w:val="00D21745"/>
    <w:rsid w:val="00D63B7D"/>
    <w:rsid w:val="00D750EB"/>
    <w:rsid w:val="00D77636"/>
    <w:rsid w:val="00D82AF8"/>
    <w:rsid w:val="00D84B9F"/>
    <w:rsid w:val="00D96C28"/>
    <w:rsid w:val="00DA348E"/>
    <w:rsid w:val="00DA5C57"/>
    <w:rsid w:val="00DD0821"/>
    <w:rsid w:val="00E24692"/>
    <w:rsid w:val="00E34C1F"/>
    <w:rsid w:val="00E476F1"/>
    <w:rsid w:val="00E47C69"/>
    <w:rsid w:val="00E65A91"/>
    <w:rsid w:val="00E70D36"/>
    <w:rsid w:val="00E72B96"/>
    <w:rsid w:val="00EA554A"/>
    <w:rsid w:val="00EB61BC"/>
    <w:rsid w:val="00EC16FC"/>
    <w:rsid w:val="00ED4275"/>
    <w:rsid w:val="00EE27AA"/>
    <w:rsid w:val="00EE4423"/>
    <w:rsid w:val="00EF0342"/>
    <w:rsid w:val="00EF731F"/>
    <w:rsid w:val="00F05BA8"/>
    <w:rsid w:val="00F13964"/>
    <w:rsid w:val="00F52E27"/>
    <w:rsid w:val="00F55838"/>
    <w:rsid w:val="00F64687"/>
    <w:rsid w:val="00F80CFD"/>
    <w:rsid w:val="00F81EC6"/>
    <w:rsid w:val="00F8733E"/>
    <w:rsid w:val="00F94079"/>
    <w:rsid w:val="00FB70DF"/>
    <w:rsid w:val="00FE3A0C"/>
    <w:rsid w:val="00FE68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4C6E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A00BA"/>
    <w:pPr>
      <w:spacing w:line="240" w:lineRule="atLeast"/>
    </w:pPr>
    <w:rPr>
      <w:rFonts w:ascii="Verdana" w:hAnsi="Verdana"/>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tdefault">
    <w:name w:val="t_default"/>
    <w:basedOn w:val="Standaardalinea-lettertype"/>
    <w:rsid w:val="003A00BA"/>
  </w:style>
  <w:style w:type="paragraph" w:styleId="Ballontekst">
    <w:name w:val="Balloon Text"/>
    <w:basedOn w:val="Standaard"/>
    <w:semiHidden/>
    <w:rsid w:val="003A00BA"/>
    <w:rPr>
      <w:rFonts w:ascii="Tahoma" w:hAnsi="Tahoma" w:cs="Tahoma"/>
      <w:sz w:val="16"/>
      <w:szCs w:val="16"/>
    </w:rPr>
  </w:style>
  <w:style w:type="character" w:styleId="Hyperlink">
    <w:name w:val="Hyperlink"/>
    <w:semiHidden/>
    <w:rsid w:val="00917D7E"/>
    <w:rPr>
      <w:color w:val="0000FF"/>
      <w:u w:val="single"/>
    </w:rPr>
  </w:style>
  <w:style w:type="paragraph" w:customStyle="1" w:styleId="Huisstijl-Ondertekeningvervolg">
    <w:name w:val="Huisstijl - Ondertekening vervolg"/>
    <w:basedOn w:val="Standaard"/>
    <w:rsid w:val="00583356"/>
    <w:pPr>
      <w:widowControl w:val="0"/>
      <w:suppressAutoHyphens/>
      <w:autoSpaceDN w:val="0"/>
      <w:spacing w:line="240" w:lineRule="exact"/>
      <w:textAlignment w:val="baseline"/>
    </w:pPr>
    <w:rPr>
      <w:rFonts w:cs="Lohit Hindi"/>
      <w:i/>
      <w:kern w:val="3"/>
      <w:lang w:eastAsia="zh-CN" w:bidi="hi-IN"/>
    </w:rPr>
  </w:style>
  <w:style w:type="character" w:styleId="Verwijzingopmerking">
    <w:name w:val="annotation reference"/>
    <w:rsid w:val="004B668C"/>
    <w:rPr>
      <w:sz w:val="16"/>
      <w:szCs w:val="16"/>
    </w:rPr>
  </w:style>
  <w:style w:type="paragraph" w:styleId="Tekstopmerking">
    <w:name w:val="annotation text"/>
    <w:basedOn w:val="Standaard"/>
    <w:link w:val="TekstopmerkingChar"/>
    <w:rsid w:val="004B668C"/>
    <w:rPr>
      <w:sz w:val="20"/>
      <w:szCs w:val="20"/>
      <w:lang w:val="x-none" w:eastAsia="x-none"/>
    </w:rPr>
  </w:style>
  <w:style w:type="character" w:customStyle="1" w:styleId="TekstopmerkingChar">
    <w:name w:val="Tekst opmerking Char"/>
    <w:link w:val="Tekstopmerking"/>
    <w:rsid w:val="004B668C"/>
    <w:rPr>
      <w:rFonts w:ascii="Verdana" w:hAnsi="Verdana"/>
    </w:rPr>
  </w:style>
  <w:style w:type="paragraph" w:styleId="Onderwerpvanopmerking">
    <w:name w:val="annotation subject"/>
    <w:basedOn w:val="Tekstopmerking"/>
    <w:next w:val="Tekstopmerking"/>
    <w:link w:val="OnderwerpvanopmerkingChar"/>
    <w:rsid w:val="004B668C"/>
    <w:rPr>
      <w:b/>
      <w:bCs/>
    </w:rPr>
  </w:style>
  <w:style w:type="character" w:customStyle="1" w:styleId="OnderwerpvanopmerkingChar">
    <w:name w:val="Onderwerp van opmerking Char"/>
    <w:link w:val="Onderwerpvanopmerking"/>
    <w:rsid w:val="004B668C"/>
    <w:rPr>
      <w:rFonts w:ascii="Verdana" w:hAnsi="Verdana"/>
      <w:b/>
      <w:bCs/>
    </w:rPr>
  </w:style>
  <w:style w:type="character" w:styleId="GevolgdeHyperlink">
    <w:name w:val="FollowedHyperlink"/>
    <w:basedOn w:val="Standaardalinea-lettertype"/>
    <w:rsid w:val="0036219F"/>
    <w:rPr>
      <w:color w:val="954F72" w:themeColor="followedHyperlink"/>
      <w:u w:val="single"/>
    </w:rPr>
  </w:style>
  <w:style w:type="paragraph" w:styleId="Koptekst">
    <w:name w:val="header"/>
    <w:basedOn w:val="Standaard"/>
    <w:link w:val="KoptekstChar"/>
    <w:rsid w:val="002975E3"/>
    <w:pPr>
      <w:tabs>
        <w:tab w:val="center" w:pos="4536"/>
        <w:tab w:val="right" w:pos="9072"/>
      </w:tabs>
      <w:spacing w:line="240" w:lineRule="auto"/>
    </w:pPr>
  </w:style>
  <w:style w:type="character" w:customStyle="1" w:styleId="KoptekstChar">
    <w:name w:val="Koptekst Char"/>
    <w:basedOn w:val="Standaardalinea-lettertype"/>
    <w:link w:val="Koptekst"/>
    <w:rsid w:val="002975E3"/>
    <w:rPr>
      <w:rFonts w:ascii="Verdana" w:hAnsi="Verdana"/>
      <w:sz w:val="18"/>
      <w:szCs w:val="24"/>
    </w:rPr>
  </w:style>
  <w:style w:type="paragraph" w:styleId="Voettekst">
    <w:name w:val="footer"/>
    <w:basedOn w:val="Standaard"/>
    <w:link w:val="VoettekstChar"/>
    <w:rsid w:val="002975E3"/>
    <w:pPr>
      <w:tabs>
        <w:tab w:val="center" w:pos="4536"/>
        <w:tab w:val="right" w:pos="9072"/>
      </w:tabs>
      <w:spacing w:line="240" w:lineRule="auto"/>
    </w:pPr>
  </w:style>
  <w:style w:type="character" w:customStyle="1" w:styleId="VoettekstChar">
    <w:name w:val="Voettekst Char"/>
    <w:basedOn w:val="Standaardalinea-lettertype"/>
    <w:link w:val="Voettekst"/>
    <w:rsid w:val="002975E3"/>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084056">
      <w:bodyDiv w:val="1"/>
      <w:marLeft w:val="0"/>
      <w:marRight w:val="0"/>
      <w:marTop w:val="0"/>
      <w:marBottom w:val="0"/>
      <w:divBdr>
        <w:top w:val="none" w:sz="0" w:space="0" w:color="auto"/>
        <w:left w:val="none" w:sz="0" w:space="0" w:color="auto"/>
        <w:bottom w:val="none" w:sz="0" w:space="0" w:color="auto"/>
        <w:right w:val="none" w:sz="0" w:space="0" w:color="auto"/>
      </w:divBdr>
    </w:div>
    <w:div w:id="132967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oket.rechtspraak.nl/bestuursrech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932</Words>
  <Characters>5126</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6046</CharactersWithSpaces>
  <SharedDoc>false</SharedDoc>
  <HLinks>
    <vt:vector size="6" baseType="variant">
      <vt:variant>
        <vt:i4>1835013</vt:i4>
      </vt:variant>
      <vt:variant>
        <vt:i4>0</vt:i4>
      </vt:variant>
      <vt:variant>
        <vt:i4>0</vt:i4>
      </vt:variant>
      <vt:variant>
        <vt:i4>5</vt:i4>
      </vt:variant>
      <vt:variant>
        <vt:lpwstr>http://loket.rechtspraak.nl/bestuursrecht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2024-04-17T14:39:00Z</dcterms:created>
  <dcterms:modified xsi:type="dcterms:W3CDTF">2024-04-17T14:42:00Z</dcterms:modified>
</cp:coreProperties>
</file>