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6ABF" w14:textId="77777777" w:rsidR="00885D7A" w:rsidRDefault="00885D7A" w:rsidP="007B3960">
      <w:pPr>
        <w:rPr>
          <w:b/>
        </w:rPr>
      </w:pPr>
    </w:p>
    <w:p w14:paraId="137A09B1" w14:textId="77777777" w:rsidR="00AB5411" w:rsidRPr="00E06C80" w:rsidRDefault="00AB5411" w:rsidP="007B3960">
      <w:pPr>
        <w:rPr>
          <w:b/>
        </w:rPr>
      </w:pPr>
      <w:r>
        <w:rPr>
          <w:b/>
        </w:rPr>
        <w:t>06</w:t>
      </w:r>
      <w:r w:rsidRPr="00E06C80">
        <w:rPr>
          <w:b/>
        </w:rPr>
        <w:t xml:space="preserve"> TOEZENDING </w:t>
      </w:r>
      <w:r>
        <w:rPr>
          <w:b/>
        </w:rPr>
        <w:t xml:space="preserve">VAN EEN </w:t>
      </w:r>
      <w:r w:rsidRPr="00E06C80">
        <w:rPr>
          <w:b/>
        </w:rPr>
        <w:t xml:space="preserve">VERWEERSCHRIFT </w:t>
      </w:r>
      <w:r>
        <w:rPr>
          <w:b/>
        </w:rPr>
        <w:t xml:space="preserve">BEROEP </w:t>
      </w:r>
      <w:r w:rsidRPr="00E06C80">
        <w:rPr>
          <w:b/>
        </w:rPr>
        <w:t>MET OF ZONDER GEDINGSTUKKEN</w:t>
      </w:r>
    </w:p>
    <w:p w14:paraId="4BD278C8" w14:textId="77777777" w:rsidR="00AB5411" w:rsidRDefault="00AB5411" w:rsidP="007B3960"/>
    <w:p w14:paraId="6470744F" w14:textId="77777777" w:rsidR="00AB5411" w:rsidRDefault="00AB5411" w:rsidP="007B3960"/>
    <w:p w14:paraId="492AEADE" w14:textId="77777777" w:rsidR="00AB5411" w:rsidRPr="00575FE2" w:rsidRDefault="00A40A4D" w:rsidP="007B3960">
      <w:pPr>
        <w:rPr>
          <w:szCs w:val="18"/>
        </w:rPr>
      </w:pPr>
      <w:r>
        <w:rPr>
          <w:szCs w:val="18"/>
        </w:rPr>
        <w:t>Edelachtbaar college</w:t>
      </w:r>
      <w:r w:rsidR="003C3E68">
        <w:rPr>
          <w:szCs w:val="18"/>
        </w:rPr>
        <w:t xml:space="preserve"> OF Edelachtbare heer, </w:t>
      </w:r>
      <w:proofErr w:type="spellStart"/>
      <w:r w:rsidR="003C3E68">
        <w:rPr>
          <w:szCs w:val="18"/>
        </w:rPr>
        <w:t>vrouwe</w:t>
      </w:r>
      <w:proofErr w:type="spellEnd"/>
      <w:r w:rsidR="00B85D2F">
        <w:rPr>
          <w:szCs w:val="18"/>
        </w:rPr>
        <w:t>,</w:t>
      </w:r>
    </w:p>
    <w:p w14:paraId="0E811D45" w14:textId="77777777" w:rsidR="00AB5411" w:rsidRDefault="00AB5411" w:rsidP="007B3960"/>
    <w:p w14:paraId="0A4C92A6" w14:textId="77777777" w:rsidR="00AB5411" w:rsidRDefault="00AB5411" w:rsidP="00A40A4D">
      <w:r>
        <w:t>Naar aanleiding van uw brief van &lt;datum&gt; met zaaknummer &lt;zaaknummer&gt; doe ik u bijgaand de stukken met betrekking tot bovenvermeld beroep toekomen. Hieronder treft u tevens mijn verweer aan.</w:t>
      </w:r>
    </w:p>
    <w:p w14:paraId="36A28EB9" w14:textId="77777777" w:rsidR="00AB5411" w:rsidRDefault="00AB5411" w:rsidP="007B3960"/>
    <w:p w14:paraId="154A0D53" w14:textId="77777777" w:rsidR="00AB5411" w:rsidRDefault="00AB5411" w:rsidP="007B3960">
      <w:r>
        <w:t>OF</w:t>
      </w:r>
    </w:p>
    <w:p w14:paraId="54EDF2E1" w14:textId="77777777" w:rsidR="00AB5411" w:rsidRPr="00D71D23" w:rsidRDefault="00AB5411" w:rsidP="007B3960">
      <w:r>
        <w:t>Met mijn brief van &lt;datum&gt; heb ik u de stukken met betrekking tot bovenvermeld beroep doen toekomen. Hieronder treft u mijn verweerschrift aan.</w:t>
      </w:r>
    </w:p>
    <w:p w14:paraId="478B97C0" w14:textId="77777777" w:rsidR="00AB5411" w:rsidRDefault="00AB5411" w:rsidP="007B3960">
      <w:pPr>
        <w:rPr>
          <w:b/>
        </w:rPr>
      </w:pPr>
    </w:p>
    <w:p w14:paraId="51497DCF" w14:textId="77777777" w:rsidR="00AB5411" w:rsidRPr="00B45230" w:rsidRDefault="00AB5411" w:rsidP="007B3960">
      <w:pPr>
        <w:rPr>
          <w:b/>
        </w:rPr>
      </w:pPr>
      <w:r w:rsidRPr="00B45230">
        <w:rPr>
          <w:b/>
        </w:rPr>
        <w:t>1. Algemeen</w:t>
      </w:r>
    </w:p>
    <w:p w14:paraId="0B6C5EF8" w14:textId="77777777" w:rsidR="00AB5411" w:rsidRPr="00B45230" w:rsidRDefault="00AB5411" w:rsidP="007B3960"/>
    <w:p w14:paraId="578411BB" w14:textId="77777777" w:rsidR="00AB5411" w:rsidRDefault="00AB5411" w:rsidP="007B3960">
      <w:r>
        <w:t xml:space="preserve">Bij brief van &lt;datum&gt; heeft eiser beroep ingesteld tegen mijn besluit van &lt;datum&gt; waarbij ik het bezwaar van eiser tegen mijn besluit van &lt;datum&gt; </w:t>
      </w:r>
      <w:r w:rsidR="0048127E">
        <w:t>&lt;dictum primaire besluit&gt;</w:t>
      </w:r>
      <w:r>
        <w:t xml:space="preserve"> heb verklaard. (eventueel in één zin aangeven wat de strekking van het primaire besluit was).</w:t>
      </w:r>
    </w:p>
    <w:p w14:paraId="00A91146" w14:textId="77777777" w:rsidR="00AB5411" w:rsidRDefault="00AB5411" w:rsidP="007B3960">
      <w:pPr>
        <w:rPr>
          <w:b/>
        </w:rPr>
      </w:pPr>
    </w:p>
    <w:p w14:paraId="710851D7" w14:textId="77777777" w:rsidR="00AB5411" w:rsidRDefault="00AB5411" w:rsidP="007B3960">
      <w:pPr>
        <w:rPr>
          <w:b/>
        </w:rPr>
      </w:pPr>
      <w:r>
        <w:rPr>
          <w:b/>
        </w:rPr>
        <w:t>(OPTIE: Verloop van de procedure)</w:t>
      </w:r>
    </w:p>
    <w:p w14:paraId="673893C6" w14:textId="77777777" w:rsidR="002C2B2D" w:rsidRDefault="002C2B2D" w:rsidP="002C2B2D">
      <w:pPr>
        <w:rPr>
          <w:b/>
        </w:rPr>
      </w:pPr>
    </w:p>
    <w:p w14:paraId="008A0340" w14:textId="77777777" w:rsidR="002C2B2D" w:rsidRPr="00E06C80" w:rsidRDefault="002C2B2D" w:rsidP="002C2B2D">
      <w:pPr>
        <w:rPr>
          <w:b/>
        </w:rPr>
      </w:pPr>
      <w:r>
        <w:rPr>
          <w:b/>
        </w:rPr>
        <w:t>(OPTIE: Juridisch kader)</w:t>
      </w:r>
    </w:p>
    <w:p w14:paraId="49AB6C71" w14:textId="77777777" w:rsidR="00AB5411" w:rsidRDefault="00AB5411" w:rsidP="007B3960">
      <w:pPr>
        <w:rPr>
          <w:b/>
        </w:rPr>
      </w:pPr>
    </w:p>
    <w:p w14:paraId="506BFBC0" w14:textId="77777777" w:rsidR="00AB5411" w:rsidRPr="00B45230" w:rsidRDefault="00AB5411" w:rsidP="007B3960">
      <w:pPr>
        <w:rPr>
          <w:b/>
        </w:rPr>
      </w:pPr>
      <w:r>
        <w:rPr>
          <w:b/>
        </w:rPr>
        <w:t>2. Gronden van beroep</w:t>
      </w:r>
    </w:p>
    <w:p w14:paraId="59A5CBBE" w14:textId="77777777" w:rsidR="00AB5411" w:rsidRDefault="00AB5411" w:rsidP="007B3960"/>
    <w:p w14:paraId="48860D71" w14:textId="77777777" w:rsidR="00AB5411" w:rsidRDefault="00AB5411" w:rsidP="007B3960">
      <w:r>
        <w:t>2</w:t>
      </w:r>
      <w:r w:rsidR="005D295F">
        <w:t>.</w:t>
      </w:r>
      <w:r>
        <w:t xml:space="preserve">1 Eiser/eiseres heeft - kort samengevat - de volgende beroepsgronden aangevoerd. </w:t>
      </w:r>
    </w:p>
    <w:p w14:paraId="59BE8496" w14:textId="77777777" w:rsidR="00AB5411" w:rsidRDefault="00AB5411" w:rsidP="007B3960"/>
    <w:p w14:paraId="7CF154D7" w14:textId="77777777" w:rsidR="00AB5411" w:rsidRPr="00B45230" w:rsidRDefault="00AB5411" w:rsidP="007B3960"/>
    <w:p w14:paraId="5150C0F4" w14:textId="77777777" w:rsidR="00AB5411" w:rsidRPr="00D71D23" w:rsidRDefault="00AB5411" w:rsidP="007B3960">
      <w:pPr>
        <w:rPr>
          <w:b/>
        </w:rPr>
      </w:pPr>
      <w:r>
        <w:rPr>
          <w:b/>
        </w:rPr>
        <w:t>3</w:t>
      </w:r>
      <w:r w:rsidRPr="00B45230">
        <w:rPr>
          <w:b/>
        </w:rPr>
        <w:t xml:space="preserve">. </w:t>
      </w:r>
      <w:r>
        <w:rPr>
          <w:b/>
        </w:rPr>
        <w:t>V</w:t>
      </w:r>
      <w:r w:rsidRPr="00B45230">
        <w:rPr>
          <w:b/>
        </w:rPr>
        <w:t>erweer</w:t>
      </w:r>
    </w:p>
    <w:p w14:paraId="22072C6E" w14:textId="77777777" w:rsidR="00AB5411" w:rsidRDefault="00AB5411" w:rsidP="007B3960"/>
    <w:p w14:paraId="08403EFF" w14:textId="77777777" w:rsidR="00616A48" w:rsidRDefault="00616A48" w:rsidP="007B3960">
      <w:pPr>
        <w:pStyle w:val="Huisstijl-Ondertekeningvervolgtitel"/>
        <w:spacing w:line="240" w:lineRule="atLeast"/>
        <w:rPr>
          <w:noProof w:val="0"/>
        </w:rPr>
      </w:pPr>
      <w:r>
        <w:rPr>
          <w:noProof w:val="0"/>
        </w:rPr>
        <w:t>OPTIE</w:t>
      </w:r>
    </w:p>
    <w:p w14:paraId="23BD779B" w14:textId="77777777" w:rsidR="00AB5411" w:rsidRDefault="00AB5411" w:rsidP="007B3960">
      <w:pPr>
        <w:pStyle w:val="Huisstijl-Ondertekeningvervolgtitel"/>
        <w:spacing w:line="240" w:lineRule="atLeast"/>
        <w:rPr>
          <w:noProof w:val="0"/>
        </w:rPr>
      </w:pPr>
      <w:r>
        <w:rPr>
          <w:noProof w:val="0"/>
        </w:rPr>
        <w:t xml:space="preserve">Ik verzoek uw rechtbank &lt;stukken noemen waarnaar wordt verwezen VOORBEELD: het verweer in bezwaar, het advies van de bezwaarcommissie&gt; als hier herhaald en ingelast te beschouwen. </w:t>
      </w:r>
    </w:p>
    <w:p w14:paraId="36A24D46" w14:textId="77777777" w:rsidR="00AB5411" w:rsidRDefault="00AB5411" w:rsidP="007B3960">
      <w:pPr>
        <w:pStyle w:val="Huisstijl-Ondertekeningvervolgtitel"/>
        <w:spacing w:line="240" w:lineRule="atLeast"/>
        <w:rPr>
          <w:noProof w:val="0"/>
        </w:rPr>
      </w:pPr>
    </w:p>
    <w:p w14:paraId="0B7B59B7" w14:textId="77777777" w:rsidR="00AB5411" w:rsidRDefault="00AB5411" w:rsidP="007B3960">
      <w:pPr>
        <w:pStyle w:val="Huisstijl-Ondertekeningvervolgtitel"/>
        <w:spacing w:line="240" w:lineRule="atLeast"/>
      </w:pPr>
      <w:r>
        <w:rPr>
          <w:noProof w:val="0"/>
        </w:rPr>
        <w:t>In aanvulling op hetgeen in de voormelde stukken naar voren is gebracht, merk ik nog het volgende op.</w:t>
      </w:r>
    </w:p>
    <w:p w14:paraId="162D6872" w14:textId="77777777" w:rsidR="00AB5411" w:rsidRPr="00B45230" w:rsidRDefault="00AB5411" w:rsidP="007B3960"/>
    <w:p w14:paraId="670CA245" w14:textId="77777777" w:rsidR="00AB5411" w:rsidRPr="00B45230" w:rsidRDefault="00AB5411" w:rsidP="007B3960">
      <w:pPr>
        <w:rPr>
          <w:b/>
        </w:rPr>
      </w:pPr>
      <w:r>
        <w:rPr>
          <w:b/>
        </w:rPr>
        <w:t>4</w:t>
      </w:r>
      <w:r w:rsidRPr="00B45230">
        <w:rPr>
          <w:b/>
        </w:rPr>
        <w:t>. Conclusie</w:t>
      </w:r>
    </w:p>
    <w:p w14:paraId="6ABA2E7E" w14:textId="77777777" w:rsidR="00AB5411" w:rsidRPr="00B45230" w:rsidRDefault="00AB5411" w:rsidP="007B3960"/>
    <w:p w14:paraId="03969A87" w14:textId="77777777" w:rsidR="00AB5411" w:rsidRDefault="00795FA1" w:rsidP="007B3960">
      <w:r>
        <w:t>(</w:t>
      </w:r>
      <w:r w:rsidR="00AB5411">
        <w:t xml:space="preserve">OPTIE: Gelet op het vorenstaande verzoek ik u tot </w:t>
      </w:r>
      <w:proofErr w:type="spellStart"/>
      <w:r w:rsidR="00AB5411">
        <w:t>onbevoegdverklaring</w:t>
      </w:r>
      <w:proofErr w:type="spellEnd"/>
      <w:r w:rsidR="00AB5411">
        <w:t xml:space="preserve"> van uw rechtbank over te gaan.</w:t>
      </w:r>
      <w:r>
        <w:t>)</w:t>
      </w:r>
    </w:p>
    <w:p w14:paraId="43B2DF18" w14:textId="77777777" w:rsidR="00AB5411" w:rsidRDefault="00AB5411" w:rsidP="007B3960"/>
    <w:p w14:paraId="40258272" w14:textId="77777777" w:rsidR="00AB5411" w:rsidRDefault="00795FA1" w:rsidP="007B3960">
      <w:r>
        <w:t>(</w:t>
      </w:r>
      <w:r w:rsidR="00AB5411">
        <w:t>OPTIE: Gelet op het vorenstaande verzoek ik u het beroep van eiser/eiseres niet-ontvankelijk te verklaren.</w:t>
      </w:r>
      <w:r>
        <w:t>)</w:t>
      </w:r>
    </w:p>
    <w:p w14:paraId="7A0A2A60" w14:textId="77777777" w:rsidR="00AB5411" w:rsidRDefault="00AB5411" w:rsidP="007B3960"/>
    <w:p w14:paraId="73089258" w14:textId="77777777" w:rsidR="00AB5411" w:rsidRDefault="00795FA1" w:rsidP="0048127E">
      <w:r>
        <w:t>(</w:t>
      </w:r>
      <w:r w:rsidR="00AB5411">
        <w:t xml:space="preserve">OPTIE: Gelet op het vorenstaande </w:t>
      </w:r>
      <w:r w:rsidR="00AB5411" w:rsidRPr="00B45230">
        <w:t xml:space="preserve">verzoek </w:t>
      </w:r>
      <w:r w:rsidR="0048127E">
        <w:t xml:space="preserve">ik </w:t>
      </w:r>
      <w:r w:rsidR="00AB5411" w:rsidRPr="00B45230">
        <w:t xml:space="preserve">u  het beroep ongegrond te verklaren. </w:t>
      </w:r>
      <w:r>
        <w:t>)</w:t>
      </w:r>
    </w:p>
    <w:p w14:paraId="2AE32258" w14:textId="77777777" w:rsidR="003C3E68" w:rsidRDefault="003C3E68" w:rsidP="007B3960"/>
    <w:p w14:paraId="66A964DB" w14:textId="77777777" w:rsidR="00AB5411" w:rsidRPr="00B45230" w:rsidRDefault="00AB5411" w:rsidP="007B3960"/>
    <w:p w14:paraId="0B8F0C10" w14:textId="77777777" w:rsidR="00AB5411" w:rsidRDefault="00AB5411" w:rsidP="007B3960"/>
    <w:p w14:paraId="09CE87E0" w14:textId="77777777" w:rsidR="00AB5411" w:rsidRDefault="00AB5411" w:rsidP="007B3960">
      <w:pPr>
        <w:pStyle w:val="Huisstijl-Ondertekeningvervolg"/>
        <w:spacing w:line="240" w:lineRule="atLeast"/>
        <w:rPr>
          <w:i w:val="0"/>
          <w:szCs w:val="18"/>
        </w:rPr>
      </w:pPr>
      <w:r>
        <w:rPr>
          <w:i w:val="0"/>
          <w:szCs w:val="18"/>
        </w:rPr>
        <w:t>Hoogachtend,</w:t>
      </w:r>
    </w:p>
    <w:p w14:paraId="533F497B" w14:textId="77777777" w:rsidR="00AB5411" w:rsidRDefault="00664D1F" w:rsidP="007B3960">
      <w:pPr>
        <w:pStyle w:val="Huisstijl-Ondertekeningvervolg"/>
        <w:spacing w:line="240" w:lineRule="atLeast"/>
        <w:rPr>
          <w:i w:val="0"/>
          <w:szCs w:val="18"/>
        </w:rPr>
      </w:pPr>
      <w:r>
        <w:rPr>
          <w:i w:val="0"/>
          <w:szCs w:val="18"/>
        </w:rPr>
        <w:t>D</w:t>
      </w:r>
      <w:r w:rsidR="00AB5411">
        <w:rPr>
          <w:i w:val="0"/>
          <w:szCs w:val="18"/>
        </w:rPr>
        <w:t xml:space="preserve">e Minister/Staatssecretaris van </w:t>
      </w:r>
      <w:r w:rsidR="00AB5411" w:rsidRPr="00F043CA">
        <w:rPr>
          <w:b/>
          <w:i w:val="0"/>
          <w:szCs w:val="18"/>
        </w:rPr>
        <w:t>&lt;</w:t>
      </w:r>
      <w:r w:rsidR="00AB5411">
        <w:rPr>
          <w:i w:val="0"/>
          <w:szCs w:val="18"/>
        </w:rPr>
        <w:t>naam ministerie</w:t>
      </w:r>
      <w:r w:rsidR="00AB5411" w:rsidRPr="00F043CA">
        <w:rPr>
          <w:b/>
          <w:i w:val="0"/>
          <w:szCs w:val="18"/>
        </w:rPr>
        <w:t>&gt;</w:t>
      </w:r>
      <w:r w:rsidR="00AB5411">
        <w:rPr>
          <w:i w:val="0"/>
          <w:szCs w:val="18"/>
        </w:rPr>
        <w:t>,</w:t>
      </w:r>
    </w:p>
    <w:p w14:paraId="3DF2DADC" w14:textId="77777777" w:rsidR="00AB5411" w:rsidRDefault="00AB5411" w:rsidP="007B3960">
      <w:r w:rsidRPr="00E06C80">
        <w:rPr>
          <w:szCs w:val="18"/>
        </w:rPr>
        <w:t>namens deze</w:t>
      </w:r>
      <w:r>
        <w:rPr>
          <w:szCs w:val="18"/>
        </w:rPr>
        <w:t>,</w:t>
      </w:r>
      <w:r w:rsidRPr="00641A5E" w:rsidDel="00A56998">
        <w:t xml:space="preserve"> </w:t>
      </w:r>
    </w:p>
    <w:p w14:paraId="28C30855" w14:textId="77777777" w:rsidR="002C2B2D" w:rsidRDefault="002C2B2D" w:rsidP="007B3960"/>
    <w:p w14:paraId="5D23799F" w14:textId="77777777" w:rsidR="00885D7A" w:rsidRDefault="00885D7A" w:rsidP="007B3960">
      <w:pPr>
        <w:rPr>
          <w:i/>
        </w:rPr>
      </w:pPr>
    </w:p>
    <w:p w14:paraId="34FDB350" w14:textId="77777777" w:rsidR="00885D7A" w:rsidRDefault="00885D7A" w:rsidP="007B3960">
      <w:pPr>
        <w:rPr>
          <w:i/>
        </w:rPr>
      </w:pPr>
    </w:p>
    <w:p w14:paraId="03D4C2C8" w14:textId="77777777" w:rsidR="002C2B2D" w:rsidRDefault="002C2B2D" w:rsidP="007B3960">
      <w:pPr>
        <w:rPr>
          <w:i/>
        </w:rPr>
      </w:pPr>
      <w:r>
        <w:rPr>
          <w:i/>
        </w:rPr>
        <w:t>INSTRUCTIE</w:t>
      </w:r>
    </w:p>
    <w:p w14:paraId="14412769" w14:textId="77777777" w:rsidR="002C2B2D" w:rsidRPr="002C2B2D" w:rsidRDefault="002C2B2D" w:rsidP="007B3960">
      <w:pPr>
        <w:rPr>
          <w:i/>
          <w:szCs w:val="18"/>
        </w:rPr>
      </w:pPr>
      <w:r>
        <w:rPr>
          <w:i/>
        </w:rPr>
        <w:t>LET OP: het uitgangspunt is dat de verkorte versie van het verweerschrift wordt gebruikt. Ingeval er sprake is van rechtstreeks beroep of het een bijzonder complexe zaak betreft kan gekozen worden voor de uitgebreidere versie (waarin de kopjes ‘Verloop van de procedure’ en ‘Juridisch kader’ worden opgenomen).</w:t>
      </w:r>
    </w:p>
    <w:sectPr w:rsidR="002C2B2D" w:rsidRPr="002C2B2D" w:rsidSect="00885D7A">
      <w:pgSz w:w="11906" w:h="16838"/>
      <w:pgMar w:top="360"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3369" w14:textId="77777777" w:rsidR="0015592E" w:rsidRDefault="0015592E" w:rsidP="006C31EB">
      <w:pPr>
        <w:spacing w:line="240" w:lineRule="auto"/>
      </w:pPr>
      <w:r>
        <w:separator/>
      </w:r>
    </w:p>
  </w:endnote>
  <w:endnote w:type="continuationSeparator" w:id="0">
    <w:p w14:paraId="0E4B6E2C" w14:textId="77777777" w:rsidR="0015592E" w:rsidRDefault="0015592E" w:rsidP="006C3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B4D2" w14:textId="77777777" w:rsidR="0015592E" w:rsidRDefault="0015592E" w:rsidP="006C31EB">
      <w:pPr>
        <w:spacing w:line="240" w:lineRule="auto"/>
      </w:pPr>
      <w:r>
        <w:separator/>
      </w:r>
    </w:p>
  </w:footnote>
  <w:footnote w:type="continuationSeparator" w:id="0">
    <w:p w14:paraId="37EEDF89" w14:textId="77777777" w:rsidR="0015592E" w:rsidRDefault="0015592E" w:rsidP="006C31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69"/>
    <w:rsid w:val="00011EF5"/>
    <w:rsid w:val="0003447B"/>
    <w:rsid w:val="00051C66"/>
    <w:rsid w:val="00063D53"/>
    <w:rsid w:val="00077F0D"/>
    <w:rsid w:val="000A6D47"/>
    <w:rsid w:val="000B6415"/>
    <w:rsid w:val="000D592A"/>
    <w:rsid w:val="000D754B"/>
    <w:rsid w:val="000E2306"/>
    <w:rsid w:val="00100645"/>
    <w:rsid w:val="0011570D"/>
    <w:rsid w:val="001278E9"/>
    <w:rsid w:val="0013599C"/>
    <w:rsid w:val="001360D0"/>
    <w:rsid w:val="0015592E"/>
    <w:rsid w:val="00165CE1"/>
    <w:rsid w:val="00193598"/>
    <w:rsid w:val="00194904"/>
    <w:rsid w:val="001A1BCD"/>
    <w:rsid w:val="001A3B0A"/>
    <w:rsid w:val="001A6AD1"/>
    <w:rsid w:val="001B7858"/>
    <w:rsid w:val="001D2582"/>
    <w:rsid w:val="001D7BBF"/>
    <w:rsid w:val="00232889"/>
    <w:rsid w:val="00252304"/>
    <w:rsid w:val="00256DF0"/>
    <w:rsid w:val="002816E2"/>
    <w:rsid w:val="002C2B2D"/>
    <w:rsid w:val="00314ABB"/>
    <w:rsid w:val="003C3E68"/>
    <w:rsid w:val="003D780D"/>
    <w:rsid w:val="003E74B2"/>
    <w:rsid w:val="0048127E"/>
    <w:rsid w:val="00487C0B"/>
    <w:rsid w:val="004A1FFC"/>
    <w:rsid w:val="004C5857"/>
    <w:rsid w:val="004D43D3"/>
    <w:rsid w:val="004D6CA3"/>
    <w:rsid w:val="0051094C"/>
    <w:rsid w:val="005138EC"/>
    <w:rsid w:val="005238BA"/>
    <w:rsid w:val="0054634F"/>
    <w:rsid w:val="00550EE0"/>
    <w:rsid w:val="005651E0"/>
    <w:rsid w:val="00575FE2"/>
    <w:rsid w:val="00595A32"/>
    <w:rsid w:val="005B2A1B"/>
    <w:rsid w:val="005D295F"/>
    <w:rsid w:val="005E71CE"/>
    <w:rsid w:val="00607625"/>
    <w:rsid w:val="00616A48"/>
    <w:rsid w:val="00641A5E"/>
    <w:rsid w:val="00664D1F"/>
    <w:rsid w:val="006A614C"/>
    <w:rsid w:val="006B2AE2"/>
    <w:rsid w:val="006C31EB"/>
    <w:rsid w:val="006F7F7E"/>
    <w:rsid w:val="00706AB3"/>
    <w:rsid w:val="0075649F"/>
    <w:rsid w:val="00770EAC"/>
    <w:rsid w:val="00771EB0"/>
    <w:rsid w:val="00775EF0"/>
    <w:rsid w:val="00795FA1"/>
    <w:rsid w:val="007B0911"/>
    <w:rsid w:val="007B3960"/>
    <w:rsid w:val="007F7784"/>
    <w:rsid w:val="008201A1"/>
    <w:rsid w:val="00851AA7"/>
    <w:rsid w:val="00877D0A"/>
    <w:rsid w:val="00885D7A"/>
    <w:rsid w:val="00897CF1"/>
    <w:rsid w:val="008C0DE1"/>
    <w:rsid w:val="008C53FF"/>
    <w:rsid w:val="008D1E88"/>
    <w:rsid w:val="008D4C4A"/>
    <w:rsid w:val="008F4012"/>
    <w:rsid w:val="00954AB6"/>
    <w:rsid w:val="00977867"/>
    <w:rsid w:val="00980956"/>
    <w:rsid w:val="00984ED2"/>
    <w:rsid w:val="009C16BF"/>
    <w:rsid w:val="00A057D4"/>
    <w:rsid w:val="00A17C6E"/>
    <w:rsid w:val="00A40A4D"/>
    <w:rsid w:val="00A50AE5"/>
    <w:rsid w:val="00A56998"/>
    <w:rsid w:val="00A734B3"/>
    <w:rsid w:val="00A8647C"/>
    <w:rsid w:val="00A911D4"/>
    <w:rsid w:val="00A95127"/>
    <w:rsid w:val="00AB12EC"/>
    <w:rsid w:val="00AB5411"/>
    <w:rsid w:val="00B2139B"/>
    <w:rsid w:val="00B327E7"/>
    <w:rsid w:val="00B34FA2"/>
    <w:rsid w:val="00B45230"/>
    <w:rsid w:val="00B565C8"/>
    <w:rsid w:val="00B65C34"/>
    <w:rsid w:val="00B729E1"/>
    <w:rsid w:val="00B8354C"/>
    <w:rsid w:val="00B84710"/>
    <w:rsid w:val="00B85D2F"/>
    <w:rsid w:val="00BC5145"/>
    <w:rsid w:val="00BE3192"/>
    <w:rsid w:val="00BF444D"/>
    <w:rsid w:val="00BF7DFB"/>
    <w:rsid w:val="00C04348"/>
    <w:rsid w:val="00C138AF"/>
    <w:rsid w:val="00C423FC"/>
    <w:rsid w:val="00CC356F"/>
    <w:rsid w:val="00CE6643"/>
    <w:rsid w:val="00D661C8"/>
    <w:rsid w:val="00D675E9"/>
    <w:rsid w:val="00D71D23"/>
    <w:rsid w:val="00D93C18"/>
    <w:rsid w:val="00DB0969"/>
    <w:rsid w:val="00DB6EAF"/>
    <w:rsid w:val="00DC23D0"/>
    <w:rsid w:val="00DC6066"/>
    <w:rsid w:val="00DD102B"/>
    <w:rsid w:val="00E01504"/>
    <w:rsid w:val="00E01C44"/>
    <w:rsid w:val="00E06C80"/>
    <w:rsid w:val="00E129D2"/>
    <w:rsid w:val="00E17A86"/>
    <w:rsid w:val="00E764F1"/>
    <w:rsid w:val="00E767C0"/>
    <w:rsid w:val="00E929C9"/>
    <w:rsid w:val="00EC2B9D"/>
    <w:rsid w:val="00EC4C52"/>
    <w:rsid w:val="00ED005D"/>
    <w:rsid w:val="00ED7576"/>
    <w:rsid w:val="00EF51D5"/>
    <w:rsid w:val="00F043CA"/>
    <w:rsid w:val="00F22CDC"/>
    <w:rsid w:val="00F4368D"/>
    <w:rsid w:val="00F74F2D"/>
    <w:rsid w:val="00F94F81"/>
    <w:rsid w:val="00FD3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4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0969"/>
    <w:pPr>
      <w:spacing w:line="240" w:lineRule="atLeast"/>
    </w:pPr>
    <w:rPr>
      <w:rFonts w:ascii="Verdana" w:eastAsia="Times New Roman"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Ondertekeningvervolgtitel">
    <w:name w:val="Huisstijl - Ondertekening vervolg titel"/>
    <w:basedOn w:val="Standaard"/>
    <w:rsid w:val="00DB0969"/>
    <w:pPr>
      <w:widowControl w:val="0"/>
      <w:suppressAutoHyphens/>
      <w:autoSpaceDN w:val="0"/>
      <w:spacing w:line="240" w:lineRule="exact"/>
      <w:textAlignment w:val="baseline"/>
    </w:pPr>
    <w:rPr>
      <w:rFonts w:eastAsia="Calibri" w:cs="Lohit Hindi"/>
      <w:noProof/>
      <w:kern w:val="3"/>
      <w:szCs w:val="24"/>
      <w:lang w:eastAsia="zh-CN" w:bidi="hi-IN"/>
    </w:rPr>
  </w:style>
  <w:style w:type="paragraph" w:styleId="Ballontekst">
    <w:name w:val="Balloon Text"/>
    <w:basedOn w:val="Standaard"/>
    <w:link w:val="BallontekstChar"/>
    <w:semiHidden/>
    <w:rsid w:val="005238BA"/>
    <w:rPr>
      <w:rFonts w:ascii="Tahoma" w:hAnsi="Tahoma" w:cs="Tahoma"/>
      <w:sz w:val="16"/>
      <w:szCs w:val="16"/>
    </w:rPr>
  </w:style>
  <w:style w:type="character" w:customStyle="1" w:styleId="BallontekstChar">
    <w:name w:val="Ballontekst Char"/>
    <w:link w:val="Ballontekst"/>
    <w:semiHidden/>
    <w:locked/>
    <w:rsid w:val="00EC4C52"/>
    <w:rPr>
      <w:rFonts w:ascii="Times New Roman" w:hAnsi="Times New Roman" w:cs="Times New Roman"/>
      <w:sz w:val="2"/>
    </w:rPr>
  </w:style>
  <w:style w:type="paragraph" w:customStyle="1" w:styleId="Huisstijl-Ondertekeningvervolg">
    <w:name w:val="Huisstijl - Ondertekening vervolg"/>
    <w:basedOn w:val="Standaard"/>
    <w:rsid w:val="00A56998"/>
    <w:pPr>
      <w:widowControl w:val="0"/>
      <w:suppressAutoHyphens/>
      <w:autoSpaceDN w:val="0"/>
      <w:spacing w:line="240" w:lineRule="exact"/>
      <w:textAlignment w:val="baseline"/>
    </w:pPr>
    <w:rPr>
      <w:rFonts w:eastAsia="Calibri" w:cs="Lohit Hindi"/>
      <w:i/>
      <w:kern w:val="3"/>
      <w:szCs w:val="24"/>
      <w:lang w:eastAsia="zh-CN" w:bidi="hi-IN"/>
    </w:rPr>
  </w:style>
  <w:style w:type="character" w:styleId="Verwijzingopmerking">
    <w:name w:val="annotation reference"/>
    <w:semiHidden/>
    <w:rsid w:val="00B2139B"/>
    <w:rPr>
      <w:rFonts w:cs="Times New Roman"/>
      <w:sz w:val="16"/>
      <w:szCs w:val="16"/>
    </w:rPr>
  </w:style>
  <w:style w:type="paragraph" w:styleId="Tekstopmerking">
    <w:name w:val="annotation text"/>
    <w:basedOn w:val="Standaard"/>
    <w:link w:val="TekstopmerkingChar"/>
    <w:semiHidden/>
    <w:rsid w:val="00B2139B"/>
    <w:rPr>
      <w:sz w:val="20"/>
    </w:rPr>
  </w:style>
  <w:style w:type="character" w:customStyle="1" w:styleId="TekstopmerkingChar">
    <w:name w:val="Tekst opmerking Char"/>
    <w:link w:val="Tekstopmerking"/>
    <w:semiHidden/>
    <w:locked/>
    <w:rsid w:val="001A1BCD"/>
    <w:rPr>
      <w:rFonts w:ascii="Verdana" w:hAnsi="Verdana" w:cs="Times New Roman"/>
      <w:sz w:val="20"/>
      <w:szCs w:val="20"/>
    </w:rPr>
  </w:style>
  <w:style w:type="paragraph" w:styleId="Onderwerpvanopmerking">
    <w:name w:val="annotation subject"/>
    <w:basedOn w:val="Tekstopmerking"/>
    <w:next w:val="Tekstopmerking"/>
    <w:link w:val="OnderwerpvanopmerkingChar"/>
    <w:semiHidden/>
    <w:rsid w:val="00B2139B"/>
    <w:rPr>
      <w:b/>
      <w:bCs/>
    </w:rPr>
  </w:style>
  <w:style w:type="character" w:customStyle="1" w:styleId="OnderwerpvanopmerkingChar">
    <w:name w:val="Onderwerp van opmerking Char"/>
    <w:link w:val="Onderwerpvanopmerking"/>
    <w:semiHidden/>
    <w:locked/>
    <w:rsid w:val="001A1BCD"/>
    <w:rPr>
      <w:rFonts w:ascii="Verdana" w:hAnsi="Verdana" w:cs="Times New Roman"/>
      <w:b/>
      <w:bCs/>
      <w:sz w:val="20"/>
      <w:szCs w:val="20"/>
    </w:rPr>
  </w:style>
  <w:style w:type="paragraph" w:styleId="Revisie">
    <w:name w:val="Revision"/>
    <w:hidden/>
    <w:uiPriority w:val="99"/>
    <w:semiHidden/>
    <w:rsid w:val="00F4368D"/>
    <w:rPr>
      <w:rFonts w:ascii="Verdana" w:eastAsia="Times New Roman" w:hAnsi="Verdana"/>
      <w:sz w:val="18"/>
    </w:rPr>
  </w:style>
  <w:style w:type="paragraph" w:styleId="Koptekst">
    <w:name w:val="header"/>
    <w:basedOn w:val="Standaard"/>
    <w:link w:val="KoptekstChar"/>
    <w:rsid w:val="006C31EB"/>
    <w:pPr>
      <w:tabs>
        <w:tab w:val="center" w:pos="4536"/>
        <w:tab w:val="right" w:pos="9072"/>
      </w:tabs>
      <w:spacing w:line="240" w:lineRule="auto"/>
    </w:pPr>
  </w:style>
  <w:style w:type="character" w:customStyle="1" w:styleId="KoptekstChar">
    <w:name w:val="Koptekst Char"/>
    <w:basedOn w:val="Standaardalinea-lettertype"/>
    <w:link w:val="Koptekst"/>
    <w:rsid w:val="006C31EB"/>
    <w:rPr>
      <w:rFonts w:ascii="Verdana" w:eastAsia="Times New Roman" w:hAnsi="Verdana"/>
      <w:sz w:val="18"/>
    </w:rPr>
  </w:style>
  <w:style w:type="paragraph" w:styleId="Voettekst">
    <w:name w:val="footer"/>
    <w:basedOn w:val="Standaard"/>
    <w:link w:val="VoettekstChar"/>
    <w:rsid w:val="006C31EB"/>
    <w:pPr>
      <w:tabs>
        <w:tab w:val="center" w:pos="4536"/>
        <w:tab w:val="right" w:pos="9072"/>
      </w:tabs>
      <w:spacing w:line="240" w:lineRule="auto"/>
    </w:pPr>
  </w:style>
  <w:style w:type="character" w:customStyle="1" w:styleId="VoettekstChar">
    <w:name w:val="Voettekst Char"/>
    <w:basedOn w:val="Standaardalinea-lettertype"/>
    <w:link w:val="Voettekst"/>
    <w:rsid w:val="006C31EB"/>
    <w:rPr>
      <w:rFonts w:ascii="Verdana" w:eastAsia="Times New Roman"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1641</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2024-04-17T12:58:00Z</dcterms:created>
  <dcterms:modified xsi:type="dcterms:W3CDTF">2024-04-17T12:58:00Z</dcterms:modified>
</cp:coreProperties>
</file>